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7F7" w:rsidRDefault="00B427F7">
      <w:pPr>
        <w:widowControl/>
        <w:jc w:val="left"/>
        <w:rPr>
          <w:rFonts w:ascii="宋体" w:cs="宋体"/>
          <w:b/>
          <w:bCs/>
          <w:kern w:val="0"/>
          <w:sz w:val="24"/>
        </w:rPr>
      </w:pPr>
    </w:p>
    <w:p w:rsidR="00B427F7" w:rsidRPr="00796570" w:rsidRDefault="00B427F7">
      <w:pPr>
        <w:spacing w:line="300" w:lineRule="auto"/>
        <w:jc w:val="center"/>
        <w:rPr>
          <w:rFonts w:ascii="宋体" w:cs="宋体"/>
          <w:b/>
          <w:bCs/>
          <w:kern w:val="0"/>
          <w:sz w:val="24"/>
        </w:rPr>
      </w:pPr>
      <w:r w:rsidRPr="00723A9C">
        <w:rPr>
          <w:rFonts w:ascii="宋体" w:hAnsi="宋体" w:cs="宋体" w:hint="eastAsia"/>
          <w:b/>
          <w:bCs/>
          <w:kern w:val="0"/>
          <w:sz w:val="24"/>
        </w:rPr>
        <w:t>《</w:t>
      </w:r>
      <w:r w:rsidRPr="00723A9C">
        <w:rPr>
          <w:rFonts w:ascii="宋体" w:hAnsi="宋体" w:cs="宋体"/>
          <w:b/>
          <w:bCs/>
          <w:kern w:val="0"/>
          <w:sz w:val="24"/>
        </w:rPr>
        <w:t>*********</w:t>
      </w:r>
      <w:r w:rsidRPr="00723A9C">
        <w:rPr>
          <w:rFonts w:ascii="宋体" w:hAnsi="宋体" w:cs="宋体" w:hint="eastAsia"/>
          <w:b/>
          <w:bCs/>
          <w:kern w:val="0"/>
          <w:sz w:val="24"/>
        </w:rPr>
        <w:t>》课程标准</w:t>
      </w:r>
      <w:r w:rsidRPr="00796570">
        <w:rPr>
          <w:rFonts w:ascii="宋体" w:hAnsi="宋体" w:cs="宋体" w:hint="eastAsia"/>
          <w:b/>
          <w:bCs/>
          <w:kern w:val="0"/>
          <w:sz w:val="24"/>
        </w:rPr>
        <w:t>编制说明</w:t>
      </w:r>
    </w:p>
    <w:p w:rsidR="00B427F7" w:rsidRDefault="00B427F7">
      <w:pPr>
        <w:spacing w:line="300" w:lineRule="auto"/>
        <w:jc w:val="center"/>
        <w:rPr>
          <w:rFonts w:ascii="宋体"/>
          <w:color w:val="000000"/>
          <w:szCs w:val="44"/>
        </w:rPr>
      </w:pPr>
    </w:p>
    <w:p w:rsidR="00B427F7" w:rsidRPr="00686D40" w:rsidRDefault="00B427F7" w:rsidP="00101DB6">
      <w:pPr>
        <w:spacing w:line="400" w:lineRule="exact"/>
        <w:ind w:firstLineChars="200" w:firstLine="480"/>
        <w:jc w:val="left"/>
        <w:rPr>
          <w:rFonts w:ascii="宋体" w:cs="宋体"/>
          <w:kern w:val="0"/>
          <w:sz w:val="24"/>
        </w:rPr>
      </w:pPr>
      <w:r w:rsidRPr="00686D40">
        <w:rPr>
          <w:rFonts w:ascii="宋体" w:hAnsi="宋体" w:cs="宋体" w:hint="eastAsia"/>
          <w:kern w:val="0"/>
          <w:sz w:val="24"/>
        </w:rPr>
        <w:t>课程标准是规定课程的性质、基本理念、目标、内容标准、提出教学建议和评价要求的规范性文件，课程理念、课程目标、课程内容、课程实施等构成了课程标准的四个基本要素。课程标准的制定是实现课程设置与管理的标准化、科学化的重要环节。</w:t>
      </w:r>
    </w:p>
    <w:p w:rsidR="00B427F7" w:rsidRPr="00686D40" w:rsidRDefault="00B427F7" w:rsidP="00101DB6">
      <w:pPr>
        <w:spacing w:line="400" w:lineRule="exact"/>
        <w:ind w:firstLineChars="200" w:firstLine="480"/>
        <w:jc w:val="left"/>
        <w:rPr>
          <w:sz w:val="24"/>
        </w:rPr>
      </w:pPr>
      <w:r w:rsidRPr="00686D40">
        <w:rPr>
          <w:rFonts w:hint="eastAsia"/>
          <w:sz w:val="24"/>
        </w:rPr>
        <w:t>编制课程标准的依据：</w:t>
      </w:r>
    </w:p>
    <w:p w:rsidR="00B427F7" w:rsidRPr="00686D40" w:rsidRDefault="00B427F7" w:rsidP="00101DB6">
      <w:pPr>
        <w:tabs>
          <w:tab w:val="left" w:pos="1260"/>
        </w:tabs>
        <w:spacing w:line="400" w:lineRule="exact"/>
        <w:ind w:firstLineChars="200" w:firstLine="480"/>
        <w:jc w:val="left"/>
        <w:rPr>
          <w:sz w:val="24"/>
        </w:rPr>
      </w:pPr>
      <w:r w:rsidRPr="00686D40">
        <w:rPr>
          <w:sz w:val="24"/>
        </w:rPr>
        <w:t>1</w:t>
      </w:r>
      <w:r>
        <w:rPr>
          <w:sz w:val="24"/>
        </w:rPr>
        <w:t>.</w:t>
      </w:r>
      <w:r w:rsidRPr="00686D40">
        <w:rPr>
          <w:rFonts w:hint="eastAsia"/>
          <w:sz w:val="24"/>
        </w:rPr>
        <w:t>根据我校人才培养的总体目标及专业人才培养方案确定的课程性质、定位和目标要求。</w:t>
      </w:r>
    </w:p>
    <w:p w:rsidR="00B427F7" w:rsidRPr="00C32EAF" w:rsidRDefault="00B427F7" w:rsidP="00101DB6">
      <w:pPr>
        <w:spacing w:line="400" w:lineRule="exact"/>
        <w:ind w:firstLineChars="200" w:firstLine="480"/>
        <w:jc w:val="left"/>
        <w:rPr>
          <w:rFonts w:ascii="宋体" w:cs="宋体"/>
          <w:kern w:val="0"/>
          <w:sz w:val="24"/>
        </w:rPr>
      </w:pPr>
      <w:r w:rsidRPr="00C32EAF">
        <w:rPr>
          <w:rFonts w:ascii="宋体" w:hAnsi="宋体" w:cs="宋体"/>
          <w:kern w:val="0"/>
          <w:sz w:val="24"/>
        </w:rPr>
        <w:t>2</w:t>
      </w:r>
      <w:r w:rsidRPr="00C32EAF">
        <w:rPr>
          <w:rFonts w:ascii="宋体" w:cs="宋体"/>
          <w:kern w:val="0"/>
          <w:sz w:val="24"/>
        </w:rPr>
        <w:t>.</w:t>
      </w:r>
      <w:r w:rsidRPr="00C32EAF">
        <w:rPr>
          <w:rFonts w:ascii="宋体" w:hAnsi="宋体" w:cs="宋体" w:hint="eastAsia"/>
          <w:kern w:val="0"/>
          <w:sz w:val="24"/>
        </w:rPr>
        <w:t>参照教学指导委员会的专业规范、认证标准和课程教学基本要求，结合我校专业建设与发展的实际。</w:t>
      </w:r>
    </w:p>
    <w:p w:rsidR="00B427F7" w:rsidRPr="00C32EAF" w:rsidRDefault="00B427F7" w:rsidP="00101DB6">
      <w:pPr>
        <w:spacing w:line="400" w:lineRule="exact"/>
        <w:ind w:firstLineChars="200" w:firstLine="480"/>
        <w:jc w:val="left"/>
        <w:rPr>
          <w:rFonts w:ascii="宋体" w:cs="宋体"/>
          <w:kern w:val="0"/>
          <w:sz w:val="24"/>
        </w:rPr>
      </w:pPr>
      <w:r w:rsidRPr="00C32EAF">
        <w:rPr>
          <w:rFonts w:ascii="宋体" w:hAnsi="宋体" w:cs="宋体"/>
          <w:kern w:val="0"/>
          <w:sz w:val="24"/>
        </w:rPr>
        <w:t>3</w:t>
      </w:r>
      <w:r w:rsidRPr="00C32EAF">
        <w:rPr>
          <w:rFonts w:ascii="宋体" w:cs="宋体"/>
          <w:kern w:val="0"/>
          <w:sz w:val="24"/>
        </w:rPr>
        <w:t>.</w:t>
      </w:r>
      <w:r w:rsidRPr="00C32EAF">
        <w:rPr>
          <w:rFonts w:ascii="宋体" w:hAnsi="宋体" w:cs="宋体" w:hint="eastAsia"/>
          <w:kern w:val="0"/>
          <w:sz w:val="24"/>
        </w:rPr>
        <w:t>根据专业与课程建设改革与发展趋势，结合区域经济发展职业需求和现代应用技能型专业人才素质结构。</w:t>
      </w:r>
    </w:p>
    <w:p w:rsidR="00B427F7" w:rsidRPr="00640E7E" w:rsidRDefault="00B427F7">
      <w:pPr>
        <w:spacing w:line="360" w:lineRule="auto"/>
        <w:ind w:left="510"/>
        <w:rPr>
          <w:rFonts w:ascii="宋体"/>
          <w:b/>
          <w:bCs/>
          <w:color w:val="000000"/>
          <w:sz w:val="24"/>
        </w:rPr>
      </w:pPr>
    </w:p>
    <w:p w:rsidR="00B427F7" w:rsidRDefault="00B427F7">
      <w:pPr>
        <w:spacing w:line="360" w:lineRule="auto"/>
        <w:jc w:val="center"/>
        <w:rPr>
          <w:rFonts w:ascii="宋体"/>
          <w:color w:val="000000"/>
          <w:sz w:val="24"/>
        </w:rPr>
      </w:pPr>
      <w:r>
        <w:rPr>
          <w:rFonts w:ascii="宋体" w:hAnsi="宋体" w:cs="宋体" w:hint="eastAsia"/>
          <w:b/>
          <w:color w:val="000000"/>
          <w:kern w:val="0"/>
          <w:sz w:val="24"/>
        </w:rPr>
        <w:t>第一部分</w:t>
      </w:r>
      <w:r>
        <w:rPr>
          <w:rFonts w:ascii="宋体" w:hAnsi="宋体" w:cs="宋体"/>
          <w:b/>
          <w:color w:val="000000"/>
          <w:kern w:val="0"/>
          <w:sz w:val="24"/>
        </w:rPr>
        <w:t xml:space="preserve">  </w:t>
      </w:r>
      <w:r>
        <w:rPr>
          <w:rFonts w:ascii="宋体" w:hAnsi="宋体" w:cs="宋体" w:hint="eastAsia"/>
          <w:b/>
          <w:color w:val="000000"/>
          <w:kern w:val="0"/>
          <w:sz w:val="24"/>
        </w:rPr>
        <w:t>前言</w:t>
      </w:r>
      <w:r>
        <w:rPr>
          <w:rFonts w:ascii="宋体" w:hAnsi="宋体" w:hint="eastAsia"/>
          <w:color w:val="000000"/>
          <w:sz w:val="24"/>
        </w:rPr>
        <w:t>（</w:t>
      </w:r>
      <w:r>
        <w:rPr>
          <w:rFonts w:hint="eastAsia"/>
          <w:color w:val="000000"/>
          <w:sz w:val="24"/>
        </w:rPr>
        <w:t>课程概述</w:t>
      </w:r>
      <w:r>
        <w:rPr>
          <w:rFonts w:ascii="宋体" w:hAnsi="宋体" w:hint="eastAsia"/>
          <w:color w:val="000000"/>
          <w:sz w:val="24"/>
        </w:rPr>
        <w:t>）</w:t>
      </w:r>
    </w:p>
    <w:p w:rsidR="00B427F7" w:rsidRDefault="00B427F7" w:rsidP="00101DB6">
      <w:pPr>
        <w:tabs>
          <w:tab w:val="left" w:pos="1260"/>
        </w:tabs>
        <w:spacing w:line="400" w:lineRule="exact"/>
        <w:ind w:firstLineChars="200" w:firstLine="480"/>
        <w:jc w:val="left"/>
        <w:rPr>
          <w:rFonts w:ascii="宋体"/>
          <w:color w:val="000000"/>
          <w:sz w:val="24"/>
        </w:rPr>
      </w:pPr>
      <w:r>
        <w:rPr>
          <w:rFonts w:ascii="宋体" w:hAnsi="宋体" w:hint="eastAsia"/>
          <w:color w:val="000000"/>
          <w:sz w:val="24"/>
        </w:rPr>
        <w:t>主要内容为</w:t>
      </w:r>
      <w:r w:rsidR="00C53084">
        <w:rPr>
          <w:rFonts w:hint="eastAsia"/>
          <w:color w:val="000000"/>
          <w:sz w:val="24"/>
        </w:rPr>
        <w:t>课程概述部分，</w:t>
      </w:r>
      <w:r>
        <w:rPr>
          <w:rFonts w:hint="eastAsia"/>
          <w:color w:val="000000"/>
          <w:sz w:val="24"/>
        </w:rPr>
        <w:t>主要阐述课程性质，基本理念和课程设计思路。</w:t>
      </w:r>
    </w:p>
    <w:p w:rsidR="00B427F7" w:rsidRPr="0006755B" w:rsidRDefault="00B427F7" w:rsidP="0052769C">
      <w:pPr>
        <w:pStyle w:val="a8"/>
        <w:spacing w:beforeLines="50" w:before="156" w:afterLines="50" w:after="156" w:line="400" w:lineRule="exact"/>
        <w:ind w:firstLine="482"/>
        <w:jc w:val="left"/>
        <w:rPr>
          <w:rFonts w:ascii="宋体" w:cs="宋体"/>
          <w:b/>
          <w:kern w:val="0"/>
          <w:sz w:val="24"/>
        </w:rPr>
      </w:pPr>
      <w:r w:rsidRPr="0006755B">
        <w:rPr>
          <w:rFonts w:ascii="宋体" w:hAnsi="宋体" w:cs="宋体" w:hint="eastAsia"/>
          <w:b/>
          <w:kern w:val="0"/>
          <w:sz w:val="24"/>
        </w:rPr>
        <w:t>一、课程性质</w:t>
      </w:r>
      <w:r w:rsidRPr="0006755B">
        <w:rPr>
          <w:rFonts w:ascii="宋体" w:hAnsi="宋体" w:cs="宋体"/>
          <w:b/>
          <w:kern w:val="0"/>
          <w:sz w:val="24"/>
        </w:rPr>
        <w:t xml:space="preserve"> </w:t>
      </w:r>
    </w:p>
    <w:p w:rsidR="00B427F7" w:rsidRPr="001C10B0" w:rsidRDefault="00B427F7" w:rsidP="00686D40">
      <w:pPr>
        <w:tabs>
          <w:tab w:val="left" w:pos="1260"/>
        </w:tabs>
        <w:spacing w:line="400" w:lineRule="exact"/>
        <w:ind w:firstLine="200"/>
        <w:jc w:val="left"/>
        <w:rPr>
          <w:color w:val="000000"/>
          <w:sz w:val="24"/>
        </w:rPr>
      </w:pPr>
      <w:r w:rsidRPr="001C10B0">
        <w:rPr>
          <w:color w:val="000000"/>
          <w:sz w:val="24"/>
        </w:rPr>
        <w:t xml:space="preserve"> </w:t>
      </w:r>
      <w:r w:rsidRPr="001C10B0">
        <w:rPr>
          <w:rFonts w:hint="eastAsia"/>
          <w:color w:val="000000"/>
          <w:sz w:val="24"/>
        </w:rPr>
        <w:t>主要叙述本门课程在专业课程体系中的地位、作用和功能；</w:t>
      </w:r>
      <w:r w:rsidRPr="001C10B0">
        <w:rPr>
          <w:rFonts w:ascii="宋体" w:hAnsi="宋体" w:cs="宋体" w:hint="eastAsia"/>
          <w:color w:val="000000"/>
          <w:kern w:val="0"/>
          <w:sz w:val="24"/>
        </w:rPr>
        <w:t>课程设置的目的；</w:t>
      </w:r>
      <w:r w:rsidRPr="001C10B0">
        <w:rPr>
          <w:rFonts w:hint="eastAsia"/>
          <w:color w:val="000000"/>
          <w:sz w:val="24"/>
        </w:rPr>
        <w:t>与先修课程和</w:t>
      </w:r>
      <w:r w:rsidRPr="001C10B0">
        <w:rPr>
          <w:rFonts w:ascii="宋体" w:hAnsi="宋体" w:cs="宋体" w:hint="eastAsia"/>
          <w:color w:val="000000"/>
          <w:kern w:val="0"/>
          <w:sz w:val="24"/>
        </w:rPr>
        <w:t>后续课程</w:t>
      </w:r>
      <w:r w:rsidRPr="001C10B0">
        <w:rPr>
          <w:rFonts w:hint="eastAsia"/>
          <w:color w:val="000000"/>
          <w:sz w:val="24"/>
        </w:rPr>
        <w:t>的关系，</w:t>
      </w:r>
      <w:r w:rsidRPr="001C10B0">
        <w:rPr>
          <w:rFonts w:ascii="宋体" w:hAnsi="宋体" w:cs="宋体" w:hint="eastAsia"/>
          <w:color w:val="000000"/>
          <w:kern w:val="0"/>
          <w:sz w:val="24"/>
        </w:rPr>
        <w:t>在能力培养方面与其他课程的分工与联系；明确课程定位</w:t>
      </w:r>
      <w:r w:rsidRPr="001C10B0">
        <w:rPr>
          <w:rFonts w:hint="eastAsia"/>
          <w:color w:val="000000"/>
          <w:sz w:val="24"/>
        </w:rPr>
        <w:t>以及课程类型等内容。</w:t>
      </w:r>
    </w:p>
    <w:p w:rsidR="00B427F7" w:rsidRPr="0006755B" w:rsidRDefault="00B427F7" w:rsidP="0052769C">
      <w:pPr>
        <w:pStyle w:val="a8"/>
        <w:spacing w:beforeLines="50" w:before="156" w:afterLines="50" w:after="156" w:line="400" w:lineRule="exact"/>
        <w:ind w:firstLine="482"/>
        <w:jc w:val="left"/>
        <w:rPr>
          <w:rFonts w:ascii="宋体" w:cs="宋体"/>
          <w:b/>
          <w:kern w:val="0"/>
          <w:sz w:val="24"/>
        </w:rPr>
      </w:pPr>
      <w:r w:rsidRPr="0006755B">
        <w:rPr>
          <w:rFonts w:ascii="宋体" w:hAnsi="宋体" w:cs="宋体" w:hint="eastAsia"/>
          <w:b/>
          <w:kern w:val="0"/>
          <w:sz w:val="24"/>
        </w:rPr>
        <w:t>二、课程基本理念</w:t>
      </w:r>
      <w:r w:rsidRPr="0006755B">
        <w:rPr>
          <w:rFonts w:ascii="宋体" w:hAnsi="宋体" w:cs="宋体"/>
          <w:b/>
          <w:kern w:val="0"/>
          <w:sz w:val="24"/>
        </w:rPr>
        <w:t xml:space="preserve"> </w:t>
      </w:r>
    </w:p>
    <w:p w:rsidR="00B427F7" w:rsidRPr="001C10B0" w:rsidRDefault="00B427F7" w:rsidP="00101DB6">
      <w:pPr>
        <w:tabs>
          <w:tab w:val="left" w:pos="1260"/>
        </w:tabs>
        <w:spacing w:line="400" w:lineRule="exact"/>
        <w:ind w:firstLineChars="200" w:firstLine="480"/>
        <w:jc w:val="left"/>
        <w:rPr>
          <w:color w:val="000000"/>
          <w:sz w:val="24"/>
        </w:rPr>
      </w:pPr>
      <w:r w:rsidRPr="001C10B0">
        <w:rPr>
          <w:rFonts w:hint="eastAsia"/>
          <w:color w:val="000000"/>
          <w:sz w:val="24"/>
        </w:rPr>
        <w:t>课程基本理念主要阐明课程建设与教学应遵循的指导思想和基本原则。以我校转型发展培养应用技能型人才办学思路为指导，实践类课程应以提高实践能力人才培养为引领，在提高学生专业素质基础上，重点突出学生的专业技能、应用与创新能力的培养。主动适应我国经济发展新常态，改革创新培养模式，发展以职业需求为导向、以实践能力培养为重点、以产学结合为途径，增强学生就业与创新创业能力。</w:t>
      </w:r>
    </w:p>
    <w:p w:rsidR="00B427F7" w:rsidRPr="0006755B" w:rsidRDefault="00B427F7" w:rsidP="0052769C">
      <w:pPr>
        <w:pStyle w:val="a8"/>
        <w:spacing w:beforeLines="50" w:before="156" w:afterLines="50" w:after="156" w:line="400" w:lineRule="exact"/>
        <w:ind w:firstLine="482"/>
        <w:jc w:val="left"/>
        <w:rPr>
          <w:rFonts w:ascii="宋体" w:cs="宋体"/>
          <w:b/>
          <w:kern w:val="0"/>
          <w:sz w:val="24"/>
        </w:rPr>
      </w:pPr>
      <w:r w:rsidRPr="0006755B">
        <w:rPr>
          <w:rFonts w:ascii="宋体" w:hAnsi="宋体" w:cs="宋体" w:hint="eastAsia"/>
          <w:b/>
          <w:kern w:val="0"/>
          <w:sz w:val="24"/>
        </w:rPr>
        <w:t>三、课程的设计思路</w:t>
      </w:r>
    </w:p>
    <w:p w:rsidR="00B427F7" w:rsidRDefault="00B427F7" w:rsidP="00101DB6">
      <w:pPr>
        <w:tabs>
          <w:tab w:val="left" w:pos="1260"/>
        </w:tabs>
        <w:spacing w:line="400" w:lineRule="exact"/>
        <w:ind w:firstLineChars="200" w:firstLine="480"/>
        <w:jc w:val="left"/>
        <w:rPr>
          <w:color w:val="000000"/>
          <w:sz w:val="24"/>
        </w:rPr>
      </w:pPr>
      <w:r w:rsidRPr="00C32EAF">
        <w:rPr>
          <w:rFonts w:hint="eastAsia"/>
          <w:sz w:val="24"/>
        </w:rPr>
        <w:t>课程的设计思路应将教学改革基本理念与课程框架设计、内容设定以及课程实施结合起来，主要包括该门课程总体设计原则、课程设置的依据、课程内容结</w:t>
      </w:r>
      <w:r>
        <w:rPr>
          <w:rFonts w:hint="eastAsia"/>
          <w:color w:val="000000"/>
          <w:sz w:val="24"/>
        </w:rPr>
        <w:t>构、项目编排的思路、活动设计的目的、实施途径、环境与条件设计、课时安排</w:t>
      </w:r>
      <w:r>
        <w:rPr>
          <w:rFonts w:hint="eastAsia"/>
          <w:color w:val="000000"/>
          <w:sz w:val="24"/>
        </w:rPr>
        <w:lastRenderedPageBreak/>
        <w:t>说明、学分分配与考核评价方式等内容。</w:t>
      </w:r>
    </w:p>
    <w:p w:rsidR="00B427F7" w:rsidRDefault="00B427F7" w:rsidP="00101DB6">
      <w:pPr>
        <w:tabs>
          <w:tab w:val="left" w:pos="1260"/>
        </w:tabs>
        <w:spacing w:line="400" w:lineRule="exact"/>
        <w:ind w:firstLineChars="200" w:firstLine="480"/>
        <w:jc w:val="left"/>
        <w:rPr>
          <w:color w:val="000000"/>
          <w:sz w:val="24"/>
        </w:rPr>
      </w:pPr>
    </w:p>
    <w:p w:rsidR="00B427F7" w:rsidRDefault="00B427F7" w:rsidP="00101DB6">
      <w:pPr>
        <w:widowControl/>
        <w:spacing w:line="380" w:lineRule="exact"/>
        <w:ind w:firstLineChars="200" w:firstLine="482"/>
        <w:jc w:val="center"/>
        <w:rPr>
          <w:rFonts w:ascii="宋体" w:cs="宋体"/>
          <w:b/>
          <w:bCs/>
          <w:color w:val="000000"/>
          <w:kern w:val="0"/>
          <w:sz w:val="24"/>
        </w:rPr>
      </w:pPr>
      <w:r>
        <w:rPr>
          <w:rFonts w:ascii="宋体" w:hAnsi="宋体" w:cs="宋体" w:hint="eastAsia"/>
          <w:b/>
          <w:bCs/>
          <w:color w:val="000000"/>
          <w:kern w:val="0"/>
          <w:sz w:val="24"/>
        </w:rPr>
        <w:t>第二部分</w:t>
      </w:r>
      <w:r>
        <w:rPr>
          <w:rFonts w:ascii="宋体" w:hAnsi="宋体" w:cs="宋体"/>
          <w:b/>
          <w:bCs/>
          <w:color w:val="000000"/>
          <w:kern w:val="0"/>
          <w:sz w:val="24"/>
        </w:rPr>
        <w:t xml:space="preserve">  </w:t>
      </w:r>
      <w:r>
        <w:rPr>
          <w:rFonts w:ascii="宋体" w:hAnsi="宋体" w:cs="宋体" w:hint="eastAsia"/>
          <w:b/>
          <w:bCs/>
          <w:color w:val="000000"/>
          <w:kern w:val="0"/>
          <w:sz w:val="24"/>
        </w:rPr>
        <w:t>课程目标说明及参考资料</w:t>
      </w:r>
    </w:p>
    <w:p w:rsidR="00B427F7" w:rsidRPr="0006755B" w:rsidRDefault="00B427F7" w:rsidP="0052769C">
      <w:pPr>
        <w:pStyle w:val="a8"/>
        <w:spacing w:beforeLines="50" w:before="156" w:afterLines="50" w:after="156" w:line="400" w:lineRule="exact"/>
        <w:ind w:firstLine="482"/>
        <w:jc w:val="left"/>
        <w:rPr>
          <w:rFonts w:ascii="宋体" w:cs="宋体"/>
          <w:b/>
          <w:kern w:val="0"/>
          <w:sz w:val="24"/>
        </w:rPr>
      </w:pPr>
      <w:r w:rsidRPr="0006755B">
        <w:rPr>
          <w:rFonts w:ascii="宋体" w:hAnsi="宋体" w:cs="宋体" w:hint="eastAsia"/>
          <w:b/>
          <w:kern w:val="0"/>
          <w:sz w:val="24"/>
        </w:rPr>
        <w:t>（一）课程目标内涵</w:t>
      </w:r>
    </w:p>
    <w:p w:rsidR="00B427F7" w:rsidRDefault="00B427F7" w:rsidP="00101DB6">
      <w:pPr>
        <w:spacing w:line="400" w:lineRule="exact"/>
        <w:ind w:firstLineChars="200" w:firstLine="480"/>
        <w:jc w:val="left"/>
        <w:rPr>
          <w:rFonts w:ascii="宋体" w:cs="宋体"/>
          <w:color w:val="000000"/>
          <w:kern w:val="0"/>
          <w:sz w:val="24"/>
        </w:rPr>
      </w:pPr>
      <w:r>
        <w:rPr>
          <w:rFonts w:ascii="宋体" w:hAnsi="宋体" w:cs="宋体"/>
          <w:color w:val="000000"/>
          <w:kern w:val="0"/>
          <w:sz w:val="24"/>
        </w:rPr>
        <w:t>1</w:t>
      </w:r>
      <w:r>
        <w:rPr>
          <w:rFonts w:ascii="宋体" w:cs="宋体"/>
          <w:color w:val="000000"/>
          <w:kern w:val="0"/>
          <w:sz w:val="24"/>
        </w:rPr>
        <w:t>.</w:t>
      </w:r>
      <w:r>
        <w:rPr>
          <w:rFonts w:ascii="宋体" w:hAnsi="宋体" w:cs="宋体" w:hint="eastAsia"/>
          <w:color w:val="000000"/>
          <w:kern w:val="0"/>
          <w:sz w:val="24"/>
        </w:rPr>
        <w:t>课程目标</w:t>
      </w:r>
    </w:p>
    <w:p w:rsidR="00B427F7" w:rsidRDefault="00B427F7" w:rsidP="00101DB6">
      <w:pPr>
        <w:spacing w:line="400" w:lineRule="exact"/>
        <w:ind w:firstLineChars="200" w:firstLine="480"/>
        <w:jc w:val="left"/>
        <w:rPr>
          <w:rFonts w:ascii="宋体" w:cs="宋体"/>
          <w:color w:val="000000"/>
          <w:kern w:val="0"/>
          <w:sz w:val="24"/>
        </w:rPr>
      </w:pPr>
      <w:r>
        <w:rPr>
          <w:rFonts w:ascii="宋体" w:hAnsi="宋体" w:cs="宋体" w:hint="eastAsia"/>
          <w:color w:val="000000"/>
          <w:kern w:val="0"/>
          <w:sz w:val="24"/>
        </w:rPr>
        <w:t>课程目标是赋予课程教育功能时所规定的最低教育要求，是为实现课程一定教育目的而预设的结果。</w:t>
      </w:r>
    </w:p>
    <w:p w:rsidR="00B427F7" w:rsidRDefault="00B427F7" w:rsidP="00101DB6">
      <w:pPr>
        <w:spacing w:line="400" w:lineRule="exact"/>
        <w:ind w:firstLineChars="200" w:firstLine="480"/>
        <w:jc w:val="left"/>
        <w:rPr>
          <w:rFonts w:ascii="宋体" w:cs="宋体"/>
          <w:color w:val="000000"/>
          <w:kern w:val="0"/>
          <w:sz w:val="24"/>
        </w:rPr>
      </w:pPr>
      <w:r>
        <w:rPr>
          <w:rFonts w:ascii="宋体" w:hAnsi="宋体" w:cs="宋体"/>
          <w:color w:val="000000"/>
          <w:kern w:val="0"/>
          <w:sz w:val="24"/>
        </w:rPr>
        <w:t>2</w:t>
      </w:r>
      <w:r>
        <w:rPr>
          <w:rFonts w:ascii="宋体" w:cs="宋体"/>
          <w:color w:val="000000"/>
          <w:kern w:val="0"/>
          <w:sz w:val="24"/>
        </w:rPr>
        <w:t>.</w:t>
      </w:r>
      <w:r>
        <w:rPr>
          <w:rFonts w:ascii="宋体" w:hAnsi="宋体" w:cs="宋体" w:hint="eastAsia"/>
          <w:color w:val="000000"/>
          <w:kern w:val="0"/>
          <w:sz w:val="24"/>
        </w:rPr>
        <w:t>课程目标的确立依据：</w:t>
      </w:r>
    </w:p>
    <w:p w:rsidR="00B427F7" w:rsidRDefault="00B427F7" w:rsidP="00101DB6">
      <w:pPr>
        <w:spacing w:line="400" w:lineRule="exact"/>
        <w:ind w:firstLineChars="200" w:firstLine="480"/>
        <w:jc w:val="left"/>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1</w:t>
      </w:r>
      <w:r>
        <w:rPr>
          <w:rFonts w:ascii="宋体" w:hAnsi="宋体" w:cs="宋体" w:hint="eastAsia"/>
          <w:color w:val="000000"/>
          <w:kern w:val="0"/>
          <w:sz w:val="24"/>
        </w:rPr>
        <w:t>）国家对人才培养的基本要求</w:t>
      </w:r>
    </w:p>
    <w:p w:rsidR="00B427F7" w:rsidRDefault="00B427F7" w:rsidP="00101DB6">
      <w:pPr>
        <w:spacing w:line="400" w:lineRule="exact"/>
        <w:ind w:firstLineChars="200" w:firstLine="480"/>
        <w:jc w:val="left"/>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）学生已有的经验和认知特点</w:t>
      </w:r>
      <w:r>
        <w:rPr>
          <w:rFonts w:ascii="宋体" w:hAnsi="宋体" w:cs="宋体"/>
          <w:color w:val="000000"/>
          <w:kern w:val="0"/>
          <w:sz w:val="24"/>
        </w:rPr>
        <w:t xml:space="preserve"> </w:t>
      </w:r>
    </w:p>
    <w:p w:rsidR="00B427F7" w:rsidRDefault="00B427F7" w:rsidP="00101DB6">
      <w:pPr>
        <w:spacing w:line="400" w:lineRule="exact"/>
        <w:ind w:firstLineChars="200" w:firstLine="480"/>
        <w:jc w:val="left"/>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3</w:t>
      </w:r>
      <w:r>
        <w:rPr>
          <w:rFonts w:ascii="宋体" w:hAnsi="宋体" w:cs="宋体" w:hint="eastAsia"/>
          <w:color w:val="000000"/>
          <w:kern w:val="0"/>
          <w:sz w:val="24"/>
        </w:rPr>
        <w:t>）学科的特征和功能</w:t>
      </w:r>
    </w:p>
    <w:p w:rsidR="00B427F7" w:rsidRPr="00F05C91" w:rsidRDefault="00B427F7" w:rsidP="00101DB6">
      <w:pPr>
        <w:spacing w:line="400" w:lineRule="exact"/>
        <w:ind w:firstLineChars="200" w:firstLine="480"/>
        <w:jc w:val="left"/>
        <w:rPr>
          <w:rFonts w:ascii="宋体" w:cs="宋体"/>
          <w:color w:val="000000"/>
          <w:kern w:val="0"/>
          <w:sz w:val="24"/>
        </w:rPr>
      </w:pPr>
      <w:r w:rsidRPr="00F05C91">
        <w:rPr>
          <w:rFonts w:ascii="宋体" w:hAnsi="宋体" w:cs="宋体" w:hint="eastAsia"/>
          <w:color w:val="000000"/>
          <w:kern w:val="0"/>
          <w:sz w:val="24"/>
        </w:rPr>
        <w:t>（</w:t>
      </w:r>
      <w:r w:rsidRPr="00F05C91">
        <w:rPr>
          <w:rFonts w:ascii="宋体" w:hAnsi="宋体" w:cs="宋体"/>
          <w:color w:val="000000"/>
          <w:kern w:val="0"/>
          <w:sz w:val="24"/>
        </w:rPr>
        <w:t>4</w:t>
      </w:r>
      <w:r w:rsidRPr="00F05C91">
        <w:rPr>
          <w:rFonts w:ascii="宋体" w:hAnsi="宋体" w:cs="宋体" w:hint="eastAsia"/>
          <w:color w:val="000000"/>
          <w:kern w:val="0"/>
          <w:sz w:val="24"/>
        </w:rPr>
        <w:t>）社会发展对专业人才的要求</w:t>
      </w:r>
    </w:p>
    <w:p w:rsidR="00B427F7" w:rsidRDefault="00B427F7" w:rsidP="00101DB6">
      <w:pPr>
        <w:pStyle w:val="1"/>
        <w:tabs>
          <w:tab w:val="left" w:pos="1260"/>
        </w:tabs>
        <w:spacing w:line="400" w:lineRule="exact"/>
        <w:ind w:firstLine="48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课程目标包括总体目标和具体目标。</w:t>
      </w:r>
    </w:p>
    <w:p w:rsidR="00B427F7" w:rsidRDefault="00B427F7" w:rsidP="00101DB6">
      <w:pPr>
        <w:widowControl/>
        <w:spacing w:line="400" w:lineRule="exact"/>
        <w:ind w:firstLineChars="200" w:firstLine="480"/>
        <w:jc w:val="left"/>
        <w:rPr>
          <w:rFonts w:asci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总体目标是对学生课程学习预期结果的综合概括，是人才培养目标在本课程的具体体现。从宏观上描述学生应具有哪些能力、掌握课程哪些知识、形成哪些技能、养成哪些素质，</w:t>
      </w:r>
      <w:r w:rsidRPr="00F05C91">
        <w:rPr>
          <w:rFonts w:ascii="宋体" w:hAnsi="宋体" w:cs="宋体" w:hint="eastAsia"/>
          <w:color w:val="000000"/>
          <w:kern w:val="0"/>
          <w:sz w:val="24"/>
        </w:rPr>
        <w:t>实践类课程要</w:t>
      </w:r>
      <w:r>
        <w:rPr>
          <w:rFonts w:ascii="宋体" w:hAnsi="宋体" w:cs="宋体" w:hint="eastAsia"/>
          <w:color w:val="000000"/>
          <w:kern w:val="0"/>
          <w:sz w:val="24"/>
        </w:rPr>
        <w:t>特别是要说明具有哪些能力，突出能力目标。</w:t>
      </w:r>
    </w:p>
    <w:p w:rsidR="00B427F7" w:rsidRPr="002C5F3A" w:rsidRDefault="00B427F7" w:rsidP="00101DB6">
      <w:pPr>
        <w:widowControl/>
        <w:spacing w:line="400" w:lineRule="exact"/>
        <w:ind w:firstLineChars="200" w:firstLine="480"/>
        <w:jc w:val="left"/>
        <w:rPr>
          <w:rFonts w:ascii="宋体" w:cs="宋体"/>
          <w:color w:val="000000"/>
          <w:kern w:val="0"/>
          <w:sz w:val="24"/>
        </w:rPr>
      </w:pPr>
      <w:r>
        <w:rPr>
          <w:rFonts w:ascii="宋体" w:hAnsi="宋体" w:cs="宋体" w:hint="eastAsia"/>
          <w:color w:val="000000"/>
          <w:kern w:val="0"/>
          <w:sz w:val="24"/>
        </w:rPr>
        <w:t>教学过程其本质是以学生认知为基础的知、情、意、行的培养和发展过程，是以智育为基础的全面培养和发展的过程，是学生的兴趣、能力、性格、气质等个性品质全面培养和发展的过程。依据目标分类理论（如</w:t>
      </w:r>
      <w:r w:rsidRPr="00F05C91">
        <w:rPr>
          <w:rFonts w:ascii="宋体" w:hAnsi="宋体" w:cs="宋体" w:hint="eastAsia"/>
          <w:color w:val="000000"/>
          <w:kern w:val="0"/>
          <w:sz w:val="24"/>
        </w:rPr>
        <w:t>布</w:t>
      </w:r>
      <w:r w:rsidR="00C53084">
        <w:rPr>
          <w:rFonts w:ascii="宋体" w:hAnsi="宋体" w:cs="宋体" w:hint="eastAsia"/>
          <w:bCs/>
          <w:color w:val="000000"/>
          <w:kern w:val="0"/>
          <w:sz w:val="24"/>
        </w:rPr>
        <w:t>鲁</w:t>
      </w:r>
      <w:proofErr w:type="gramStart"/>
      <w:r w:rsidR="00C53084">
        <w:rPr>
          <w:rFonts w:ascii="宋体" w:hAnsi="宋体" w:cs="宋体" w:hint="eastAsia"/>
          <w:bCs/>
          <w:color w:val="000000"/>
          <w:kern w:val="0"/>
          <w:sz w:val="24"/>
        </w:rPr>
        <w:t>姆</w:t>
      </w:r>
      <w:proofErr w:type="gramEnd"/>
      <w:r w:rsidRPr="00F05C91">
        <w:rPr>
          <w:rFonts w:ascii="宋体" w:hAnsi="宋体" w:cs="宋体" w:hint="eastAsia"/>
          <w:color w:val="000000"/>
          <w:kern w:val="0"/>
          <w:sz w:val="24"/>
        </w:rPr>
        <w:t>等人把教育目标分为三大领域──认知领域、情感领域和动作技能领域。）</w:t>
      </w:r>
      <w:r>
        <w:rPr>
          <w:rFonts w:ascii="宋体" w:hAnsi="宋体" w:cs="宋体" w:hint="eastAsia"/>
          <w:color w:val="000000"/>
          <w:kern w:val="0"/>
          <w:sz w:val="24"/>
        </w:rPr>
        <w:t>，结合实践类课程内容和性质，可从</w:t>
      </w:r>
      <w:r w:rsidRPr="00F05C91">
        <w:rPr>
          <w:rFonts w:ascii="宋体" w:hAnsi="宋体" w:cs="宋体" w:hint="eastAsia"/>
          <w:color w:val="000000"/>
          <w:kern w:val="0"/>
          <w:sz w:val="24"/>
        </w:rPr>
        <w:t>知识与方法、技能与能力、情感与态度</w:t>
      </w:r>
      <w:r>
        <w:rPr>
          <w:rFonts w:ascii="宋体" w:hAnsi="宋体" w:cs="宋体" w:hint="eastAsia"/>
          <w:color w:val="000000"/>
          <w:kern w:val="0"/>
          <w:sz w:val="24"/>
        </w:rPr>
        <w:t>三维课程目标进行具体说明，明确实践类课程教学目标。</w:t>
      </w:r>
    </w:p>
    <w:p w:rsidR="00B427F7" w:rsidRDefault="00B427F7" w:rsidP="00101DB6">
      <w:pPr>
        <w:spacing w:line="400" w:lineRule="exact"/>
        <w:ind w:firstLineChars="200" w:firstLine="480"/>
        <w:jc w:val="left"/>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1</w:t>
      </w:r>
      <w:r>
        <w:rPr>
          <w:rFonts w:ascii="宋体" w:hAnsi="宋体" w:cs="宋体" w:hint="eastAsia"/>
          <w:color w:val="000000"/>
          <w:kern w:val="0"/>
          <w:sz w:val="24"/>
        </w:rPr>
        <w:t>）知识与方法目标</w:t>
      </w:r>
    </w:p>
    <w:p w:rsidR="00B427F7" w:rsidRDefault="00B427F7" w:rsidP="00101DB6">
      <w:pPr>
        <w:spacing w:line="400" w:lineRule="exact"/>
        <w:ind w:firstLineChars="200" w:firstLine="480"/>
        <w:jc w:val="left"/>
        <w:rPr>
          <w:rFonts w:ascii="宋体" w:cs="宋体"/>
          <w:color w:val="000000"/>
          <w:kern w:val="0"/>
          <w:sz w:val="24"/>
        </w:rPr>
      </w:pPr>
      <w:r>
        <w:rPr>
          <w:rFonts w:ascii="宋体" w:hAnsi="宋体" w:cs="宋体" w:hint="eastAsia"/>
          <w:color w:val="000000"/>
          <w:kern w:val="0"/>
          <w:sz w:val="24"/>
        </w:rPr>
        <w:t>知识主要指学生要学习的学科知识、意会知识、信息知识。</w:t>
      </w:r>
      <w:r w:rsidRPr="00F05C91">
        <w:rPr>
          <w:rFonts w:ascii="宋体" w:hAnsi="宋体" w:cs="宋体" w:hint="eastAsia"/>
          <w:color w:val="000000"/>
          <w:kern w:val="0"/>
          <w:sz w:val="24"/>
        </w:rPr>
        <w:t>实验知识主要包括实验事实、仪器设备和药品材料、实验安全等方面知识。</w:t>
      </w:r>
      <w:r>
        <w:rPr>
          <w:rFonts w:ascii="宋体" w:hAnsi="宋体" w:cs="宋体" w:hint="eastAsia"/>
          <w:color w:val="000000"/>
          <w:kern w:val="0"/>
          <w:sz w:val="24"/>
        </w:rPr>
        <w:t>所谓方法，是指学生在学习过程中采用并学会的方法。</w:t>
      </w:r>
    </w:p>
    <w:p w:rsidR="00B427F7" w:rsidRPr="00F05C91" w:rsidRDefault="00B427F7" w:rsidP="00101DB6">
      <w:pPr>
        <w:spacing w:line="400" w:lineRule="exact"/>
        <w:ind w:firstLineChars="200" w:firstLine="480"/>
        <w:jc w:val="left"/>
        <w:rPr>
          <w:rFonts w:ascii="宋体" w:cs="宋体"/>
          <w:color w:val="000000"/>
          <w:kern w:val="0"/>
          <w:sz w:val="24"/>
        </w:rPr>
      </w:pPr>
      <w:r w:rsidRPr="00F05C91">
        <w:rPr>
          <w:rFonts w:ascii="宋体" w:hAnsi="宋体" w:cs="宋体" w:hint="eastAsia"/>
          <w:color w:val="000000"/>
          <w:kern w:val="0"/>
          <w:sz w:val="24"/>
        </w:rPr>
        <w:t>本目标主要是引导学生运用学过的理论知识指导实践，培养学生理论联系实际的能力，在理论知识中寻求解决实际问题的方法、思路、设计实施步骤环节，从而培养学生科学实践方法和学习方法。</w:t>
      </w:r>
    </w:p>
    <w:p w:rsidR="00B427F7" w:rsidRDefault="00B427F7" w:rsidP="00101DB6">
      <w:pPr>
        <w:spacing w:line="400" w:lineRule="exact"/>
        <w:ind w:firstLineChars="200" w:firstLine="480"/>
        <w:jc w:val="left"/>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）技能与能力目标</w:t>
      </w:r>
    </w:p>
    <w:p w:rsidR="00B427F7" w:rsidRDefault="00B427F7" w:rsidP="00101DB6">
      <w:pPr>
        <w:spacing w:line="400" w:lineRule="exact"/>
        <w:ind w:firstLineChars="200" w:firstLine="480"/>
        <w:jc w:val="left"/>
        <w:rPr>
          <w:rFonts w:ascii="宋体" w:cs="宋体"/>
          <w:color w:val="000000"/>
          <w:kern w:val="0"/>
          <w:sz w:val="24"/>
        </w:rPr>
      </w:pPr>
      <w:r>
        <w:rPr>
          <w:rFonts w:ascii="宋体" w:hAnsi="宋体" w:cs="宋体" w:hint="eastAsia"/>
          <w:color w:val="000000"/>
          <w:kern w:val="0"/>
          <w:sz w:val="24"/>
        </w:rPr>
        <w:t>技能是指通过练习而形成的对完成某种任务所必须的活动方式。技能目标可为分四种：基本技能、智力技能</w:t>
      </w:r>
      <w:r>
        <w:rPr>
          <w:rFonts w:ascii="宋体" w:hAnsi="宋体" w:cs="宋体"/>
          <w:color w:val="000000"/>
          <w:kern w:val="0"/>
          <w:sz w:val="24"/>
        </w:rPr>
        <w:t xml:space="preserve"> </w:t>
      </w:r>
      <w:r>
        <w:rPr>
          <w:rFonts w:ascii="宋体" w:hAnsi="宋体" w:cs="宋体" w:hint="eastAsia"/>
          <w:color w:val="000000"/>
          <w:kern w:val="0"/>
          <w:sz w:val="24"/>
        </w:rPr>
        <w:t>、动作技能</w:t>
      </w:r>
      <w:r>
        <w:rPr>
          <w:rFonts w:ascii="宋体" w:hAnsi="宋体" w:cs="宋体"/>
          <w:color w:val="000000"/>
          <w:kern w:val="0"/>
          <w:sz w:val="24"/>
        </w:rPr>
        <w:t xml:space="preserve"> </w:t>
      </w:r>
      <w:r w:rsidR="00C53084">
        <w:rPr>
          <w:rFonts w:ascii="宋体" w:hAnsi="宋体" w:cs="宋体" w:hint="eastAsia"/>
          <w:color w:val="000000"/>
          <w:kern w:val="0"/>
          <w:sz w:val="24"/>
        </w:rPr>
        <w:t>、自我认知技能（即认知活动的自我调节和监控技能。</w:t>
      </w:r>
      <w:r>
        <w:rPr>
          <w:rFonts w:ascii="宋体" w:hAnsi="宋体" w:cs="宋体" w:hint="eastAsia"/>
          <w:color w:val="000000"/>
          <w:kern w:val="0"/>
          <w:sz w:val="24"/>
        </w:rPr>
        <w:t>）</w:t>
      </w:r>
      <w:r w:rsidRPr="00F05C91">
        <w:rPr>
          <w:rFonts w:ascii="宋体" w:hAnsi="宋体" w:cs="宋体" w:hint="eastAsia"/>
          <w:color w:val="000000"/>
          <w:kern w:val="0"/>
          <w:sz w:val="24"/>
        </w:rPr>
        <w:t>实践类课程重点培养学生专业实际操作技能和职业技能</w:t>
      </w:r>
      <w:r>
        <w:rPr>
          <w:rFonts w:ascii="宋体" w:hAnsi="宋体" w:cs="宋体" w:hint="eastAsia"/>
          <w:color w:val="000000"/>
          <w:kern w:val="0"/>
          <w:sz w:val="24"/>
        </w:rPr>
        <w:t>。</w:t>
      </w:r>
    </w:p>
    <w:p w:rsidR="00C32EAF" w:rsidRPr="00C32EAF" w:rsidRDefault="00B427F7" w:rsidP="00101DB6">
      <w:pPr>
        <w:spacing w:line="400" w:lineRule="exact"/>
        <w:ind w:firstLineChars="200" w:firstLine="480"/>
        <w:jc w:val="left"/>
        <w:rPr>
          <w:rFonts w:ascii="宋体" w:hAnsi="宋体" w:cs="宋体"/>
          <w:kern w:val="0"/>
          <w:sz w:val="24"/>
        </w:rPr>
      </w:pPr>
      <w:r w:rsidRPr="00C32EAF">
        <w:rPr>
          <w:rFonts w:ascii="宋体" w:hAnsi="宋体" w:cs="宋体" w:hint="eastAsia"/>
          <w:kern w:val="0"/>
          <w:sz w:val="24"/>
        </w:rPr>
        <w:lastRenderedPageBreak/>
        <w:t>能力是指影响顺利完成某一活动效率的个性</w:t>
      </w:r>
      <w:hyperlink r:id="rId8" w:tgtFrame="_blank" w:history="1">
        <w:r w:rsidRPr="00C32EAF">
          <w:rPr>
            <w:rFonts w:ascii="宋体" w:hAnsi="宋体" w:cs="宋体" w:hint="eastAsia"/>
            <w:kern w:val="0"/>
            <w:sz w:val="24"/>
          </w:rPr>
          <w:t>心理</w:t>
        </w:r>
      </w:hyperlink>
      <w:r w:rsidRPr="00C32EAF">
        <w:rPr>
          <w:rFonts w:ascii="宋体" w:hAnsi="宋体" w:cs="宋体" w:hint="eastAsia"/>
          <w:kern w:val="0"/>
          <w:sz w:val="24"/>
        </w:rPr>
        <w:t>特征。能力包括一般能力、专业能力。</w:t>
      </w:r>
    </w:p>
    <w:p w:rsidR="00B427F7" w:rsidRPr="00C32EAF" w:rsidRDefault="00B427F7" w:rsidP="00101DB6">
      <w:pPr>
        <w:spacing w:line="400" w:lineRule="exact"/>
        <w:ind w:firstLineChars="200" w:firstLine="480"/>
        <w:jc w:val="left"/>
        <w:rPr>
          <w:rFonts w:ascii="宋体" w:cs="宋体"/>
          <w:kern w:val="0"/>
          <w:sz w:val="24"/>
        </w:rPr>
      </w:pPr>
      <w:r w:rsidRPr="00C32EAF">
        <w:rPr>
          <w:rFonts w:ascii="宋体" w:hAnsi="宋体" w:cs="宋体" w:hint="eastAsia"/>
          <w:kern w:val="0"/>
          <w:sz w:val="24"/>
        </w:rPr>
        <w:t>在实验和实践的培养过程中，注重培养学生的专业应用能力、操作能力、实验能力、职业能力与创新创业能力。</w:t>
      </w:r>
    </w:p>
    <w:p w:rsidR="00B427F7" w:rsidRDefault="00B427F7" w:rsidP="00101DB6">
      <w:pPr>
        <w:spacing w:line="400" w:lineRule="exact"/>
        <w:ind w:firstLineChars="200" w:firstLine="480"/>
        <w:jc w:val="left"/>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3</w:t>
      </w:r>
      <w:r>
        <w:rPr>
          <w:rFonts w:ascii="宋体" w:hAnsi="宋体" w:cs="宋体" w:hint="eastAsia"/>
          <w:color w:val="000000"/>
          <w:kern w:val="0"/>
          <w:sz w:val="24"/>
        </w:rPr>
        <w:t>）情感与态度目标</w:t>
      </w:r>
    </w:p>
    <w:p w:rsidR="00B427F7" w:rsidRPr="00F05C91" w:rsidRDefault="00B427F7" w:rsidP="00101DB6">
      <w:pPr>
        <w:spacing w:line="400" w:lineRule="exact"/>
        <w:ind w:firstLineChars="200" w:firstLine="480"/>
        <w:jc w:val="left"/>
        <w:rPr>
          <w:rFonts w:ascii="宋体" w:cs="宋体"/>
          <w:color w:val="000000"/>
          <w:kern w:val="0"/>
          <w:sz w:val="24"/>
        </w:rPr>
      </w:pPr>
      <w:r>
        <w:rPr>
          <w:rFonts w:ascii="宋体" w:hAnsi="宋体" w:cs="宋体" w:hint="eastAsia"/>
          <w:color w:val="000000"/>
          <w:kern w:val="0"/>
          <w:sz w:val="24"/>
        </w:rPr>
        <w:t>情感与态度目标也属于体验性目标。</w:t>
      </w:r>
      <w:r w:rsidRPr="00F05C91">
        <w:rPr>
          <w:rFonts w:ascii="宋体" w:cs="宋体" w:hint="eastAsia"/>
          <w:color w:val="000000"/>
          <w:kern w:val="0"/>
          <w:sz w:val="24"/>
        </w:rPr>
        <w:t>“</w:t>
      </w:r>
      <w:r w:rsidRPr="00F05C91">
        <w:rPr>
          <w:rFonts w:ascii="宋体" w:hAnsi="宋体" w:cs="宋体" w:hint="eastAsia"/>
          <w:color w:val="000000"/>
          <w:kern w:val="0"/>
          <w:sz w:val="24"/>
        </w:rPr>
        <w:t>情感态度与价值观</w:t>
      </w:r>
      <w:r w:rsidRPr="00F05C91">
        <w:rPr>
          <w:rFonts w:ascii="宋体" w:cs="宋体" w:hint="eastAsia"/>
          <w:color w:val="000000"/>
          <w:kern w:val="0"/>
          <w:sz w:val="24"/>
        </w:rPr>
        <w:t>”</w:t>
      </w:r>
      <w:r w:rsidRPr="00F05C91">
        <w:rPr>
          <w:rFonts w:ascii="宋体" w:hAnsi="宋体" w:cs="宋体" w:hint="eastAsia"/>
          <w:color w:val="000000"/>
          <w:kern w:val="0"/>
          <w:sz w:val="24"/>
        </w:rPr>
        <w:t>的基本要义是：以学生的发展为本，培养学生正确的学习态度、高尚的道德情操，形成正确的价值观和积极的人生态度。</w:t>
      </w:r>
    </w:p>
    <w:p w:rsidR="00B427F7" w:rsidRDefault="00B427F7" w:rsidP="00101DB6">
      <w:pPr>
        <w:spacing w:line="400" w:lineRule="exact"/>
        <w:ind w:firstLineChars="200" w:firstLine="480"/>
        <w:jc w:val="left"/>
        <w:rPr>
          <w:rFonts w:ascii="宋体" w:cs="宋体"/>
          <w:color w:val="000000"/>
          <w:kern w:val="0"/>
          <w:sz w:val="24"/>
        </w:rPr>
      </w:pPr>
      <w:r>
        <w:rPr>
          <w:rFonts w:ascii="宋体" w:hAnsi="宋体" w:cs="宋体" w:hint="eastAsia"/>
          <w:color w:val="000000"/>
          <w:kern w:val="0"/>
          <w:sz w:val="24"/>
        </w:rPr>
        <w:t>情感是指人的社会性需要是否得到满足时所产生的态度体验。</w:t>
      </w:r>
      <w:r w:rsidRPr="00F05C91">
        <w:rPr>
          <w:rFonts w:ascii="宋体" w:hAnsi="宋体" w:cs="宋体" w:hint="eastAsia"/>
          <w:color w:val="000000"/>
          <w:kern w:val="0"/>
          <w:sz w:val="24"/>
        </w:rPr>
        <w:t>实验情感指学生在实践教学过程中所形成的对实验活动的一种感情指向或情绪体验。</w:t>
      </w:r>
    </w:p>
    <w:p w:rsidR="00B427F7" w:rsidRDefault="00B427F7" w:rsidP="00101DB6">
      <w:pPr>
        <w:spacing w:line="400" w:lineRule="exact"/>
        <w:ind w:firstLineChars="200" w:firstLine="480"/>
        <w:jc w:val="left"/>
        <w:rPr>
          <w:rFonts w:ascii="宋体" w:cs="宋体"/>
          <w:color w:val="000000"/>
          <w:kern w:val="0"/>
          <w:sz w:val="24"/>
        </w:rPr>
      </w:pPr>
      <w:r>
        <w:rPr>
          <w:rFonts w:ascii="宋体" w:hAnsi="宋体" w:cs="宋体" w:hint="eastAsia"/>
          <w:color w:val="000000"/>
          <w:kern w:val="0"/>
          <w:sz w:val="24"/>
        </w:rPr>
        <w:t>实验态度指</w:t>
      </w:r>
      <w:r w:rsidRPr="00F05C91">
        <w:rPr>
          <w:rFonts w:ascii="宋体" w:hAnsi="宋体" w:cs="宋体" w:hint="eastAsia"/>
          <w:color w:val="000000"/>
          <w:kern w:val="0"/>
          <w:sz w:val="24"/>
        </w:rPr>
        <w:t>学生在实践教学过程中所形成的一种内在反映倾向，可通过学生的外部行为表现出来。</w:t>
      </w:r>
      <w:r>
        <w:rPr>
          <w:rFonts w:ascii="宋体" w:hAnsi="宋体" w:cs="宋体" w:hint="eastAsia"/>
          <w:color w:val="000000"/>
          <w:kern w:val="0"/>
          <w:sz w:val="24"/>
        </w:rPr>
        <w:t>这里不仅指学习态度和对学习的责任，它还包括乐观的生活态度，求实的科学态度，宽容的人生态度等。</w:t>
      </w:r>
    </w:p>
    <w:p w:rsidR="00B427F7" w:rsidRPr="00160092" w:rsidRDefault="00B427F7" w:rsidP="00101DB6">
      <w:pPr>
        <w:pStyle w:val="a8"/>
        <w:spacing w:line="400" w:lineRule="exact"/>
        <w:ind w:firstLine="482"/>
        <w:jc w:val="left"/>
        <w:rPr>
          <w:rFonts w:ascii="宋体" w:cs="宋体"/>
          <w:b/>
          <w:kern w:val="0"/>
          <w:sz w:val="24"/>
        </w:rPr>
      </w:pPr>
      <w:r w:rsidRPr="00160092">
        <w:rPr>
          <w:rFonts w:ascii="宋体" w:hAnsi="宋体" w:cs="宋体" w:hint="eastAsia"/>
          <w:b/>
          <w:kern w:val="0"/>
          <w:sz w:val="24"/>
        </w:rPr>
        <w:t>（二）目标水平及表述</w:t>
      </w:r>
    </w:p>
    <w:p w:rsidR="00B427F7" w:rsidRDefault="00B427F7" w:rsidP="00101DB6">
      <w:pPr>
        <w:spacing w:line="400" w:lineRule="exact"/>
        <w:ind w:firstLineChars="200" w:firstLine="480"/>
        <w:jc w:val="left"/>
        <w:rPr>
          <w:rFonts w:ascii="宋体" w:cs="宋体"/>
          <w:bCs/>
          <w:color w:val="000000"/>
          <w:kern w:val="0"/>
          <w:sz w:val="24"/>
        </w:rPr>
      </w:pPr>
      <w:r>
        <w:rPr>
          <w:rFonts w:ascii="宋体" w:hAnsi="宋体" w:cs="宋体"/>
          <w:bCs/>
          <w:color w:val="000000"/>
          <w:kern w:val="0"/>
          <w:sz w:val="24"/>
        </w:rPr>
        <w:t>1</w:t>
      </w:r>
      <w:r>
        <w:rPr>
          <w:rFonts w:ascii="宋体" w:cs="宋体"/>
          <w:bCs/>
          <w:color w:val="000000"/>
          <w:kern w:val="0"/>
          <w:sz w:val="24"/>
        </w:rPr>
        <w:t>.</w:t>
      </w:r>
      <w:r>
        <w:rPr>
          <w:rFonts w:ascii="宋体" w:hAnsi="宋体" w:cs="宋体" w:hint="eastAsia"/>
          <w:bCs/>
          <w:color w:val="000000"/>
          <w:kern w:val="0"/>
          <w:sz w:val="24"/>
        </w:rPr>
        <w:t>教育目标的分类：布鲁</w:t>
      </w:r>
      <w:proofErr w:type="gramStart"/>
      <w:r>
        <w:rPr>
          <w:rFonts w:ascii="宋体" w:hAnsi="宋体" w:cs="宋体" w:hint="eastAsia"/>
          <w:bCs/>
          <w:color w:val="000000"/>
          <w:kern w:val="0"/>
          <w:sz w:val="24"/>
        </w:rPr>
        <w:t>姆</w:t>
      </w:r>
      <w:proofErr w:type="gramEnd"/>
      <w:r>
        <w:rPr>
          <w:rFonts w:ascii="宋体" w:hAnsi="宋体" w:cs="宋体" w:hint="eastAsia"/>
          <w:bCs/>
          <w:color w:val="000000"/>
          <w:kern w:val="0"/>
          <w:sz w:val="24"/>
        </w:rPr>
        <w:t>按教育的、逻辑的、心理的原则</w:t>
      </w:r>
      <w:r w:rsidR="00C53084">
        <w:rPr>
          <w:rFonts w:ascii="宋体" w:hAnsi="宋体" w:cs="宋体" w:hint="eastAsia"/>
          <w:bCs/>
          <w:color w:val="000000"/>
          <w:kern w:val="0"/>
          <w:sz w:val="24"/>
        </w:rPr>
        <w:t>，进行分类</w:t>
      </w:r>
      <w:r>
        <w:rPr>
          <w:rFonts w:ascii="宋体" w:hAnsi="宋体" w:cs="宋体" w:hint="eastAsia"/>
          <w:bCs/>
          <w:color w:val="000000"/>
          <w:kern w:val="0"/>
          <w:sz w:val="24"/>
        </w:rPr>
        <w:t>。</w:t>
      </w:r>
    </w:p>
    <w:p w:rsidR="00B427F7" w:rsidRDefault="00B427F7" w:rsidP="00101DB6">
      <w:pPr>
        <w:spacing w:line="400" w:lineRule="exact"/>
        <w:ind w:firstLineChars="200" w:firstLine="480"/>
        <w:jc w:val="left"/>
        <w:rPr>
          <w:rFonts w:ascii="宋体" w:cs="宋体"/>
          <w:bCs/>
          <w:color w:val="000000"/>
          <w:kern w:val="0"/>
          <w:sz w:val="24"/>
        </w:rPr>
      </w:pPr>
      <w:r>
        <w:rPr>
          <w:rFonts w:ascii="宋体" w:hAnsi="宋体" w:cs="宋体" w:hint="eastAsia"/>
          <w:bCs/>
          <w:color w:val="000000"/>
          <w:kern w:val="0"/>
          <w:sz w:val="24"/>
        </w:rPr>
        <w:t>认知领域：按照智力特性的复杂程度划分，认知领域的学习目标从低级到</w:t>
      </w:r>
      <w:proofErr w:type="gramStart"/>
      <w:r>
        <w:rPr>
          <w:rFonts w:ascii="宋体" w:hAnsi="宋体" w:cs="宋体" w:hint="eastAsia"/>
          <w:bCs/>
          <w:color w:val="000000"/>
          <w:kern w:val="0"/>
          <w:sz w:val="24"/>
        </w:rPr>
        <w:t>高级可</w:t>
      </w:r>
      <w:proofErr w:type="gramEnd"/>
      <w:r>
        <w:rPr>
          <w:rFonts w:ascii="宋体" w:hAnsi="宋体" w:cs="宋体" w:hint="eastAsia"/>
          <w:bCs/>
          <w:color w:val="000000"/>
          <w:kern w:val="0"/>
          <w:sz w:val="24"/>
        </w:rPr>
        <w:t>分为“知道、领会、运用、分析、综合、评价”六个等级（水平）。</w:t>
      </w:r>
    </w:p>
    <w:p w:rsidR="00B427F7" w:rsidRDefault="00B427F7" w:rsidP="00101DB6">
      <w:pPr>
        <w:spacing w:line="400" w:lineRule="exact"/>
        <w:ind w:firstLineChars="200" w:firstLine="480"/>
        <w:jc w:val="left"/>
        <w:rPr>
          <w:rFonts w:ascii="宋体" w:cs="宋体"/>
          <w:bCs/>
          <w:color w:val="000000"/>
          <w:kern w:val="0"/>
          <w:sz w:val="24"/>
        </w:rPr>
      </w:pPr>
      <w:r>
        <w:rPr>
          <w:rFonts w:ascii="宋体" w:hAnsi="宋体" w:cs="宋体" w:hint="eastAsia"/>
          <w:bCs/>
          <w:color w:val="000000"/>
          <w:kern w:val="0"/>
          <w:sz w:val="24"/>
        </w:rPr>
        <w:t>动作技能领域：动作技能的学习目标从低级到</w:t>
      </w:r>
      <w:proofErr w:type="gramStart"/>
      <w:r>
        <w:rPr>
          <w:rFonts w:ascii="宋体" w:hAnsi="宋体" w:cs="宋体" w:hint="eastAsia"/>
          <w:bCs/>
          <w:color w:val="000000"/>
          <w:kern w:val="0"/>
          <w:sz w:val="24"/>
        </w:rPr>
        <w:t>高级可</w:t>
      </w:r>
      <w:proofErr w:type="gramEnd"/>
      <w:r>
        <w:rPr>
          <w:rFonts w:ascii="宋体" w:hAnsi="宋体" w:cs="宋体" w:hint="eastAsia"/>
          <w:bCs/>
          <w:color w:val="000000"/>
          <w:kern w:val="0"/>
          <w:sz w:val="24"/>
        </w:rPr>
        <w:t>分为“知觉、准备、有指导的反应、机械动作、复杂的外显反应、适应、创新”七个等级。</w:t>
      </w:r>
    </w:p>
    <w:p w:rsidR="00B427F7" w:rsidRDefault="00B427F7" w:rsidP="00101DB6">
      <w:pPr>
        <w:spacing w:line="400" w:lineRule="exact"/>
        <w:ind w:firstLineChars="200" w:firstLine="480"/>
        <w:jc w:val="left"/>
        <w:rPr>
          <w:rFonts w:ascii="宋体" w:cs="宋体"/>
          <w:bCs/>
          <w:color w:val="000000"/>
          <w:kern w:val="0"/>
          <w:sz w:val="24"/>
        </w:rPr>
      </w:pPr>
      <w:r>
        <w:rPr>
          <w:rFonts w:ascii="宋体" w:hAnsi="宋体" w:cs="宋体" w:hint="eastAsia"/>
          <w:bCs/>
          <w:color w:val="000000"/>
          <w:kern w:val="0"/>
          <w:sz w:val="24"/>
        </w:rPr>
        <w:t>情感态度领域：情感领域的目标依照价值标准内化的程度可分为“注意、反应、价值判断、组织、价值与价值体系的性格化”五个等级。</w:t>
      </w:r>
    </w:p>
    <w:p w:rsidR="00B427F7" w:rsidRPr="00F05C91" w:rsidRDefault="00B427F7" w:rsidP="00101DB6">
      <w:pPr>
        <w:spacing w:line="400" w:lineRule="exact"/>
        <w:ind w:firstLineChars="200" w:firstLine="480"/>
        <w:jc w:val="left"/>
        <w:rPr>
          <w:rFonts w:ascii="宋体" w:cs="宋体"/>
          <w:color w:val="000000"/>
          <w:kern w:val="0"/>
          <w:sz w:val="24"/>
        </w:rPr>
      </w:pPr>
      <w:r w:rsidRPr="00F05C91">
        <w:rPr>
          <w:rFonts w:ascii="宋体" w:hAnsi="宋体" w:cs="宋体"/>
          <w:color w:val="000000"/>
          <w:kern w:val="0"/>
          <w:sz w:val="24"/>
        </w:rPr>
        <w:t>2</w:t>
      </w:r>
      <w:r>
        <w:rPr>
          <w:rFonts w:ascii="宋体" w:cs="宋体"/>
          <w:color w:val="000000"/>
          <w:kern w:val="0"/>
          <w:sz w:val="24"/>
        </w:rPr>
        <w:t>.</w:t>
      </w:r>
      <w:r w:rsidRPr="00F05C91">
        <w:rPr>
          <w:rFonts w:ascii="宋体" w:hAnsi="宋体" w:cs="宋体" w:hint="eastAsia"/>
          <w:color w:val="000000"/>
          <w:kern w:val="0"/>
          <w:sz w:val="24"/>
        </w:rPr>
        <w:t>课程目标的表述</w:t>
      </w:r>
    </w:p>
    <w:p w:rsidR="00B427F7" w:rsidRDefault="00B427F7" w:rsidP="00101DB6">
      <w:pPr>
        <w:widowControl/>
        <w:spacing w:line="400" w:lineRule="exact"/>
        <w:ind w:firstLineChars="200" w:firstLine="480"/>
        <w:jc w:val="left"/>
        <w:rPr>
          <w:rFonts w:ascii="宋体" w:cs="宋体"/>
          <w:color w:val="000000"/>
          <w:kern w:val="0"/>
          <w:sz w:val="24"/>
        </w:rPr>
      </w:pPr>
      <w:r>
        <w:rPr>
          <w:rFonts w:ascii="宋体" w:hAnsi="宋体" w:cs="宋体" w:hint="eastAsia"/>
          <w:color w:val="000000"/>
          <w:kern w:val="0"/>
          <w:sz w:val="24"/>
        </w:rPr>
        <w:t>总体目标主要从宏观上总体描述学生应具有哪些能力、掌握课程哪些知识、形成哪些技能、养成哪些素质，特别是要说明具有哪些能力，突出能力目标。</w:t>
      </w:r>
    </w:p>
    <w:p w:rsidR="00B427F7" w:rsidRDefault="00B427F7" w:rsidP="00101DB6">
      <w:pPr>
        <w:widowControl/>
        <w:spacing w:line="400" w:lineRule="exact"/>
        <w:ind w:firstLineChars="200" w:firstLine="480"/>
        <w:jc w:val="left"/>
        <w:rPr>
          <w:rFonts w:ascii="宋体" w:cs="宋体"/>
          <w:color w:val="000000"/>
          <w:kern w:val="0"/>
          <w:sz w:val="24"/>
        </w:rPr>
      </w:pPr>
      <w:r>
        <w:rPr>
          <w:rFonts w:ascii="宋体" w:hAnsi="宋体" w:cs="宋体" w:hint="eastAsia"/>
          <w:color w:val="000000"/>
          <w:kern w:val="0"/>
          <w:sz w:val="24"/>
        </w:rPr>
        <w:t>具体目标的描述要具体明确。即课程对学生在知识与技能、过程与方法、情感态度与价值观等方面的基本要求，学生学习该门课程后应达到的预期结果。</w:t>
      </w:r>
    </w:p>
    <w:p w:rsidR="00B427F7" w:rsidRDefault="00B427F7" w:rsidP="00101DB6">
      <w:pPr>
        <w:numPr>
          <w:ilvl w:val="0"/>
          <w:numId w:val="4"/>
        </w:numPr>
        <w:spacing w:line="400" w:lineRule="exact"/>
        <w:ind w:firstLineChars="200" w:firstLine="480"/>
        <w:jc w:val="left"/>
        <w:rPr>
          <w:rFonts w:ascii="宋体" w:cs="宋体"/>
          <w:color w:val="000000"/>
          <w:kern w:val="0"/>
          <w:sz w:val="24"/>
        </w:rPr>
      </w:pPr>
      <w:r>
        <w:rPr>
          <w:rFonts w:ascii="宋体" w:hAnsi="宋体" w:cs="宋体" w:hint="eastAsia"/>
          <w:color w:val="000000"/>
          <w:kern w:val="0"/>
          <w:sz w:val="24"/>
        </w:rPr>
        <w:t>知识与技能目标</w:t>
      </w:r>
      <w:proofErr w:type="gramStart"/>
      <w:r>
        <w:rPr>
          <w:rFonts w:ascii="宋体" w:hAnsi="宋体" w:cs="宋体" w:hint="eastAsia"/>
          <w:color w:val="000000"/>
          <w:kern w:val="0"/>
          <w:sz w:val="24"/>
        </w:rPr>
        <w:t>常用可</w:t>
      </w:r>
      <w:proofErr w:type="gramEnd"/>
      <w:r>
        <w:rPr>
          <w:rFonts w:ascii="宋体" w:hAnsi="宋体" w:cs="宋体" w:hint="eastAsia"/>
          <w:color w:val="000000"/>
          <w:kern w:val="0"/>
          <w:sz w:val="24"/>
        </w:rPr>
        <w:t>观测的、指向学习结果的行为动词来说明。</w:t>
      </w:r>
    </w:p>
    <w:p w:rsidR="00B427F7" w:rsidRDefault="00B427F7" w:rsidP="00101DB6">
      <w:pPr>
        <w:spacing w:line="400" w:lineRule="exact"/>
        <w:ind w:firstLineChars="200" w:firstLine="480"/>
        <w:jc w:val="left"/>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）过程与方法目标，常用与方法应用或过程体验有关的行为动词来说明。</w:t>
      </w:r>
    </w:p>
    <w:p w:rsidR="00B427F7" w:rsidRDefault="00B427F7" w:rsidP="00101DB6">
      <w:pPr>
        <w:spacing w:line="400" w:lineRule="exact"/>
        <w:ind w:firstLineChars="200" w:firstLine="480"/>
        <w:jc w:val="left"/>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3</w:t>
      </w:r>
      <w:r>
        <w:rPr>
          <w:rFonts w:ascii="宋体" w:hAnsi="宋体" w:cs="宋体" w:hint="eastAsia"/>
          <w:color w:val="000000"/>
          <w:kern w:val="0"/>
          <w:sz w:val="24"/>
        </w:rPr>
        <w:t>）情感态度与价值观目标，常用与学生的经历、认同、领悟等体验相关的动词来说明。</w:t>
      </w:r>
    </w:p>
    <w:p w:rsidR="00B427F7" w:rsidRDefault="004B1A88" w:rsidP="00101DB6">
      <w:pPr>
        <w:spacing w:line="400" w:lineRule="exact"/>
        <w:ind w:firstLineChars="200" w:firstLine="480"/>
        <w:jc w:val="left"/>
        <w:rPr>
          <w:rFonts w:ascii="宋体" w:cs="宋体"/>
          <w:color w:val="000000"/>
          <w:kern w:val="0"/>
          <w:sz w:val="24"/>
        </w:rPr>
      </w:pPr>
      <w:r>
        <w:rPr>
          <w:rFonts w:ascii="宋体" w:cs="宋体"/>
          <w:color w:val="000000"/>
          <w:kern w:val="0"/>
          <w:sz w:val="24"/>
        </w:rPr>
        <w:br w:type="page"/>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1"/>
        <w:gridCol w:w="1270"/>
        <w:gridCol w:w="5929"/>
      </w:tblGrid>
      <w:tr w:rsidR="00B427F7" w:rsidTr="00B66A22">
        <w:trPr>
          <w:trHeight w:val="359"/>
          <w:jc w:val="center"/>
        </w:trPr>
        <w:tc>
          <w:tcPr>
            <w:tcW w:w="1161" w:type="dxa"/>
            <w:vAlign w:val="center"/>
          </w:tcPr>
          <w:p w:rsidR="00B427F7" w:rsidRPr="00B66A22" w:rsidRDefault="00B427F7" w:rsidP="00B66A22">
            <w:pPr>
              <w:spacing w:line="360" w:lineRule="auto"/>
              <w:jc w:val="center"/>
              <w:rPr>
                <w:rFonts w:ascii="宋体" w:cs="宋体"/>
                <w:color w:val="000000"/>
                <w:kern w:val="0"/>
                <w:sz w:val="24"/>
              </w:rPr>
            </w:pPr>
            <w:r w:rsidRPr="00B66A22">
              <w:rPr>
                <w:rFonts w:ascii="宋体" w:cs="宋体"/>
                <w:color w:val="000000"/>
                <w:kern w:val="0"/>
                <w:sz w:val="24"/>
              </w:rPr>
              <w:br w:type="page"/>
            </w:r>
            <w:r w:rsidRPr="00B66A22">
              <w:rPr>
                <w:rFonts w:ascii="宋体" w:hAnsi="宋体" w:cs="宋体" w:hint="eastAsia"/>
                <w:color w:val="000000"/>
                <w:kern w:val="0"/>
                <w:sz w:val="24"/>
              </w:rPr>
              <w:t>类别</w:t>
            </w:r>
          </w:p>
        </w:tc>
        <w:tc>
          <w:tcPr>
            <w:tcW w:w="1270" w:type="dxa"/>
            <w:vAlign w:val="center"/>
          </w:tcPr>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目标水平</w:t>
            </w:r>
          </w:p>
        </w:tc>
        <w:tc>
          <w:tcPr>
            <w:tcW w:w="5929" w:type="dxa"/>
            <w:vAlign w:val="center"/>
          </w:tcPr>
          <w:p w:rsidR="00B427F7" w:rsidRPr="00B66A22" w:rsidRDefault="00B427F7" w:rsidP="00101DB6">
            <w:pPr>
              <w:spacing w:line="360" w:lineRule="auto"/>
              <w:ind w:firstLineChars="100" w:firstLine="240"/>
              <w:jc w:val="center"/>
              <w:rPr>
                <w:rFonts w:ascii="宋体" w:cs="宋体"/>
                <w:color w:val="000000"/>
                <w:kern w:val="0"/>
                <w:sz w:val="24"/>
              </w:rPr>
            </w:pPr>
            <w:r w:rsidRPr="00B66A22">
              <w:rPr>
                <w:rFonts w:ascii="宋体" w:hAnsi="宋体" w:cs="宋体" w:hint="eastAsia"/>
                <w:color w:val="000000"/>
                <w:kern w:val="0"/>
                <w:sz w:val="24"/>
              </w:rPr>
              <w:t>常用行为动词</w:t>
            </w:r>
          </w:p>
        </w:tc>
      </w:tr>
      <w:tr w:rsidR="00B427F7" w:rsidTr="00B66A22">
        <w:trPr>
          <w:trHeight w:val="359"/>
          <w:jc w:val="center"/>
        </w:trPr>
        <w:tc>
          <w:tcPr>
            <w:tcW w:w="1161" w:type="dxa"/>
            <w:vMerge w:val="restart"/>
            <w:vAlign w:val="center"/>
          </w:tcPr>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认知</w:t>
            </w:r>
          </w:p>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目标</w:t>
            </w:r>
          </w:p>
        </w:tc>
        <w:tc>
          <w:tcPr>
            <w:tcW w:w="1270" w:type="dxa"/>
            <w:vMerge w:val="restart"/>
            <w:vAlign w:val="center"/>
          </w:tcPr>
          <w:p w:rsidR="00B427F7" w:rsidRPr="00B66A22" w:rsidRDefault="002B06C6" w:rsidP="00101DB6">
            <w:pPr>
              <w:spacing w:line="360" w:lineRule="auto"/>
              <w:ind w:firstLineChars="200" w:firstLine="420"/>
              <w:rPr>
                <w:rFonts w:ascii="宋体" w:cs="宋体"/>
                <w:color w:val="000000"/>
                <w:kern w:val="0"/>
                <w:sz w:val="24"/>
              </w:rPr>
            </w:pPr>
            <w:r>
              <w:rPr>
                <w:noProof/>
              </w:rPr>
              <w:pict>
                <v:line id="_x0000_s1026" style="position:absolute;left:0;text-align:left;z-index:1;mso-position-horizontal-relative:text;mso-position-vertical-relative:text" from="30pt,19.5pt" to="30.05pt,66.9pt">
                  <v:stroke endarrow="open"/>
                </v:line>
              </w:pict>
            </w:r>
            <w:r w:rsidR="00B427F7" w:rsidRPr="00B66A22">
              <w:rPr>
                <w:rFonts w:ascii="宋体" w:hAnsi="宋体" w:cs="宋体" w:hint="eastAsia"/>
                <w:color w:val="000000"/>
                <w:kern w:val="0"/>
                <w:sz w:val="24"/>
              </w:rPr>
              <w:t>低</w:t>
            </w:r>
          </w:p>
          <w:p w:rsidR="00B427F7" w:rsidRPr="00B66A22" w:rsidRDefault="00B427F7" w:rsidP="00B66A22">
            <w:pPr>
              <w:spacing w:line="360" w:lineRule="auto"/>
              <w:jc w:val="center"/>
              <w:rPr>
                <w:rFonts w:ascii="宋体" w:cs="宋体"/>
                <w:color w:val="000000"/>
                <w:kern w:val="0"/>
                <w:sz w:val="24"/>
              </w:rPr>
            </w:pPr>
          </w:p>
          <w:p w:rsidR="00B427F7" w:rsidRPr="00B66A22" w:rsidRDefault="00B427F7" w:rsidP="00B66A22">
            <w:pPr>
              <w:spacing w:line="360" w:lineRule="auto"/>
              <w:jc w:val="center"/>
              <w:rPr>
                <w:rFonts w:ascii="宋体" w:cs="宋体"/>
                <w:color w:val="000000"/>
                <w:kern w:val="0"/>
                <w:sz w:val="24"/>
              </w:rPr>
            </w:pPr>
          </w:p>
          <w:p w:rsidR="00B427F7" w:rsidRPr="00B66A22" w:rsidRDefault="00B427F7" w:rsidP="00101DB6">
            <w:pPr>
              <w:spacing w:line="360" w:lineRule="auto"/>
              <w:ind w:firstLineChars="200" w:firstLine="480"/>
              <w:rPr>
                <w:rFonts w:ascii="宋体" w:cs="宋体"/>
                <w:color w:val="000000"/>
                <w:kern w:val="0"/>
                <w:sz w:val="24"/>
              </w:rPr>
            </w:pPr>
            <w:r w:rsidRPr="00B66A22">
              <w:rPr>
                <w:rFonts w:ascii="宋体" w:hAnsi="宋体" w:cs="宋体" w:hint="eastAsia"/>
                <w:color w:val="000000"/>
                <w:kern w:val="0"/>
                <w:sz w:val="24"/>
              </w:rPr>
              <w:t>高</w:t>
            </w:r>
          </w:p>
        </w:tc>
        <w:tc>
          <w:tcPr>
            <w:tcW w:w="5929" w:type="dxa"/>
            <w:vAlign w:val="center"/>
          </w:tcPr>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知道、记住、说出、描述、列举、找到</w:t>
            </w:r>
          </w:p>
        </w:tc>
      </w:tr>
      <w:tr w:rsidR="00B427F7" w:rsidTr="00B66A22">
        <w:trPr>
          <w:trHeight w:val="359"/>
          <w:jc w:val="center"/>
        </w:trPr>
        <w:tc>
          <w:tcPr>
            <w:tcW w:w="1161" w:type="dxa"/>
            <w:vMerge/>
            <w:vAlign w:val="center"/>
          </w:tcPr>
          <w:p w:rsidR="00B427F7" w:rsidRPr="00B66A22" w:rsidRDefault="00B427F7" w:rsidP="00B66A22">
            <w:pPr>
              <w:spacing w:line="360" w:lineRule="auto"/>
              <w:jc w:val="center"/>
              <w:rPr>
                <w:rFonts w:ascii="宋体" w:cs="宋体"/>
                <w:color w:val="000000"/>
                <w:kern w:val="0"/>
                <w:sz w:val="24"/>
              </w:rPr>
            </w:pPr>
          </w:p>
        </w:tc>
        <w:tc>
          <w:tcPr>
            <w:tcW w:w="1270" w:type="dxa"/>
            <w:vMerge/>
            <w:vAlign w:val="center"/>
          </w:tcPr>
          <w:p w:rsidR="00B427F7" w:rsidRPr="00B66A22" w:rsidRDefault="00B427F7" w:rsidP="00B66A22">
            <w:pPr>
              <w:spacing w:line="360" w:lineRule="auto"/>
              <w:jc w:val="center"/>
              <w:rPr>
                <w:rFonts w:ascii="宋体" w:cs="宋体"/>
                <w:color w:val="000000"/>
                <w:kern w:val="0"/>
                <w:sz w:val="24"/>
              </w:rPr>
            </w:pPr>
          </w:p>
        </w:tc>
        <w:tc>
          <w:tcPr>
            <w:tcW w:w="5929" w:type="dxa"/>
            <w:vAlign w:val="center"/>
          </w:tcPr>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了解、认识、看懂、辨认、区分、能表示</w:t>
            </w:r>
          </w:p>
        </w:tc>
      </w:tr>
      <w:tr w:rsidR="00B427F7" w:rsidTr="00B66A22">
        <w:trPr>
          <w:trHeight w:val="359"/>
          <w:jc w:val="center"/>
        </w:trPr>
        <w:tc>
          <w:tcPr>
            <w:tcW w:w="1161" w:type="dxa"/>
            <w:vMerge/>
            <w:vAlign w:val="center"/>
          </w:tcPr>
          <w:p w:rsidR="00B427F7" w:rsidRPr="00B66A22" w:rsidRDefault="00B427F7" w:rsidP="00B66A22">
            <w:pPr>
              <w:spacing w:line="360" w:lineRule="auto"/>
              <w:jc w:val="center"/>
              <w:rPr>
                <w:rFonts w:ascii="宋体" w:cs="宋体"/>
                <w:color w:val="000000"/>
                <w:kern w:val="0"/>
                <w:sz w:val="24"/>
              </w:rPr>
            </w:pPr>
          </w:p>
        </w:tc>
        <w:tc>
          <w:tcPr>
            <w:tcW w:w="1270" w:type="dxa"/>
            <w:vMerge/>
            <w:vAlign w:val="center"/>
          </w:tcPr>
          <w:p w:rsidR="00B427F7" w:rsidRPr="00B66A22" w:rsidRDefault="00B427F7" w:rsidP="00B66A22">
            <w:pPr>
              <w:spacing w:line="360" w:lineRule="auto"/>
              <w:jc w:val="center"/>
              <w:rPr>
                <w:rFonts w:ascii="宋体" w:cs="宋体"/>
                <w:color w:val="000000"/>
                <w:kern w:val="0"/>
                <w:sz w:val="24"/>
              </w:rPr>
            </w:pPr>
          </w:p>
        </w:tc>
        <w:tc>
          <w:tcPr>
            <w:tcW w:w="5929" w:type="dxa"/>
            <w:vAlign w:val="center"/>
          </w:tcPr>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理解、解释、说明、判断、预期、分类、归纳、概述</w:t>
            </w:r>
          </w:p>
        </w:tc>
      </w:tr>
      <w:tr w:rsidR="00B427F7" w:rsidTr="00B66A22">
        <w:trPr>
          <w:trHeight w:val="359"/>
          <w:jc w:val="center"/>
        </w:trPr>
        <w:tc>
          <w:tcPr>
            <w:tcW w:w="1161" w:type="dxa"/>
            <w:vMerge/>
            <w:vAlign w:val="center"/>
          </w:tcPr>
          <w:p w:rsidR="00B427F7" w:rsidRPr="00B66A22" w:rsidRDefault="00B427F7" w:rsidP="00B66A22">
            <w:pPr>
              <w:spacing w:line="360" w:lineRule="auto"/>
              <w:jc w:val="center"/>
              <w:rPr>
                <w:rFonts w:ascii="宋体" w:cs="宋体"/>
                <w:color w:val="000000"/>
                <w:kern w:val="0"/>
                <w:sz w:val="24"/>
              </w:rPr>
            </w:pPr>
          </w:p>
        </w:tc>
        <w:tc>
          <w:tcPr>
            <w:tcW w:w="1270" w:type="dxa"/>
            <w:vMerge/>
            <w:vAlign w:val="center"/>
          </w:tcPr>
          <w:p w:rsidR="00B427F7" w:rsidRPr="00B66A22" w:rsidRDefault="00B427F7" w:rsidP="00B66A22">
            <w:pPr>
              <w:spacing w:line="360" w:lineRule="auto"/>
              <w:jc w:val="center"/>
              <w:rPr>
                <w:rFonts w:ascii="宋体" w:cs="宋体"/>
                <w:color w:val="000000"/>
                <w:kern w:val="0"/>
                <w:sz w:val="24"/>
              </w:rPr>
            </w:pPr>
          </w:p>
        </w:tc>
        <w:tc>
          <w:tcPr>
            <w:tcW w:w="5929" w:type="dxa"/>
            <w:vAlign w:val="center"/>
          </w:tcPr>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应用、设计、评价、优选、使用、解决、验证、证明</w:t>
            </w:r>
          </w:p>
        </w:tc>
      </w:tr>
      <w:tr w:rsidR="00B427F7" w:rsidTr="00B66A22">
        <w:trPr>
          <w:trHeight w:val="359"/>
          <w:jc w:val="center"/>
        </w:trPr>
        <w:tc>
          <w:tcPr>
            <w:tcW w:w="1161" w:type="dxa"/>
            <w:vMerge w:val="restart"/>
            <w:vAlign w:val="center"/>
          </w:tcPr>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方法目标</w:t>
            </w:r>
          </w:p>
        </w:tc>
        <w:tc>
          <w:tcPr>
            <w:tcW w:w="1270" w:type="dxa"/>
            <w:vMerge w:val="restart"/>
            <w:vAlign w:val="center"/>
          </w:tcPr>
          <w:p w:rsidR="00B427F7" w:rsidRPr="00B66A22" w:rsidRDefault="002B06C6" w:rsidP="00101DB6">
            <w:pPr>
              <w:spacing w:line="360" w:lineRule="auto"/>
              <w:ind w:firstLineChars="200" w:firstLine="420"/>
              <w:rPr>
                <w:rFonts w:ascii="宋体" w:cs="宋体"/>
                <w:color w:val="000000"/>
                <w:kern w:val="0"/>
                <w:sz w:val="24"/>
              </w:rPr>
            </w:pPr>
            <w:r>
              <w:rPr>
                <w:noProof/>
              </w:rPr>
              <w:pict>
                <v:line id="_x0000_s1027" style="position:absolute;left:0;text-align:left;z-index:4;mso-position-horizontal-relative:text;mso-position-vertical-relative:text" from="29.05pt,22pt" to="29.05pt,52.7pt">
                  <v:stroke endarrow="open"/>
                </v:line>
              </w:pict>
            </w:r>
            <w:r w:rsidR="00B427F7" w:rsidRPr="00B66A22">
              <w:rPr>
                <w:rFonts w:ascii="宋体" w:hAnsi="宋体" w:cs="宋体" w:hint="eastAsia"/>
                <w:color w:val="000000"/>
                <w:kern w:val="0"/>
                <w:sz w:val="24"/>
              </w:rPr>
              <w:t>低</w:t>
            </w:r>
          </w:p>
          <w:p w:rsidR="00B427F7" w:rsidRPr="00B66A22" w:rsidRDefault="00B427F7" w:rsidP="00B66A22">
            <w:pPr>
              <w:spacing w:line="360" w:lineRule="auto"/>
              <w:jc w:val="center"/>
              <w:rPr>
                <w:rFonts w:ascii="宋体" w:cs="宋体"/>
                <w:color w:val="000000"/>
                <w:kern w:val="0"/>
                <w:sz w:val="24"/>
              </w:rPr>
            </w:pPr>
          </w:p>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color w:val="000000"/>
                <w:kern w:val="0"/>
                <w:sz w:val="24"/>
              </w:rPr>
              <w:t xml:space="preserve"> </w:t>
            </w:r>
            <w:r w:rsidRPr="00B66A22">
              <w:rPr>
                <w:rFonts w:ascii="宋体" w:hAnsi="宋体" w:cs="宋体" w:hint="eastAsia"/>
                <w:color w:val="000000"/>
                <w:kern w:val="0"/>
                <w:sz w:val="24"/>
              </w:rPr>
              <w:t>高</w:t>
            </w:r>
          </w:p>
        </w:tc>
        <w:tc>
          <w:tcPr>
            <w:tcW w:w="5929" w:type="dxa"/>
            <w:vAlign w:val="center"/>
          </w:tcPr>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尝试</w:t>
            </w:r>
            <w:r w:rsidRPr="00B66A22">
              <w:rPr>
                <w:rFonts w:ascii="宋体" w:hAnsi="宋体" w:cs="宋体"/>
                <w:color w:val="000000"/>
                <w:kern w:val="0"/>
                <w:sz w:val="24"/>
              </w:rPr>
              <w:t xml:space="preserve"> </w:t>
            </w:r>
            <w:r w:rsidRPr="00B66A22">
              <w:rPr>
                <w:rFonts w:ascii="宋体" w:hAnsi="宋体" w:cs="宋体" w:hint="eastAsia"/>
                <w:color w:val="000000"/>
                <w:kern w:val="0"/>
                <w:sz w:val="24"/>
              </w:rPr>
              <w:t>、感到、注意、关注</w:t>
            </w:r>
          </w:p>
        </w:tc>
      </w:tr>
      <w:tr w:rsidR="00B427F7" w:rsidTr="00B66A22">
        <w:trPr>
          <w:trHeight w:val="359"/>
          <w:jc w:val="center"/>
        </w:trPr>
        <w:tc>
          <w:tcPr>
            <w:tcW w:w="1161" w:type="dxa"/>
            <w:vMerge/>
            <w:vAlign w:val="center"/>
          </w:tcPr>
          <w:p w:rsidR="00B427F7" w:rsidRPr="00B66A22" w:rsidRDefault="00B427F7" w:rsidP="00B66A22">
            <w:pPr>
              <w:spacing w:line="360" w:lineRule="auto"/>
              <w:jc w:val="center"/>
              <w:rPr>
                <w:rFonts w:ascii="宋体" w:cs="宋体"/>
                <w:color w:val="000000"/>
                <w:kern w:val="0"/>
                <w:sz w:val="24"/>
              </w:rPr>
            </w:pPr>
          </w:p>
        </w:tc>
        <w:tc>
          <w:tcPr>
            <w:tcW w:w="1270" w:type="dxa"/>
            <w:vMerge/>
            <w:vAlign w:val="center"/>
          </w:tcPr>
          <w:p w:rsidR="00B427F7" w:rsidRPr="00B66A22" w:rsidRDefault="00B427F7" w:rsidP="00B66A22">
            <w:pPr>
              <w:spacing w:line="360" w:lineRule="auto"/>
              <w:jc w:val="center"/>
              <w:rPr>
                <w:rFonts w:ascii="宋体" w:cs="宋体"/>
                <w:color w:val="000000"/>
                <w:kern w:val="0"/>
                <w:sz w:val="24"/>
              </w:rPr>
            </w:pPr>
          </w:p>
        </w:tc>
        <w:tc>
          <w:tcPr>
            <w:tcW w:w="5929" w:type="dxa"/>
            <w:vAlign w:val="center"/>
          </w:tcPr>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认识、经历、描述、明白、表述</w:t>
            </w:r>
          </w:p>
        </w:tc>
      </w:tr>
      <w:tr w:rsidR="00B427F7" w:rsidTr="00B66A22">
        <w:trPr>
          <w:trHeight w:val="359"/>
          <w:jc w:val="center"/>
        </w:trPr>
        <w:tc>
          <w:tcPr>
            <w:tcW w:w="1161" w:type="dxa"/>
            <w:vMerge/>
            <w:vAlign w:val="center"/>
          </w:tcPr>
          <w:p w:rsidR="00B427F7" w:rsidRPr="00B66A22" w:rsidRDefault="00B427F7" w:rsidP="00B66A22">
            <w:pPr>
              <w:spacing w:line="360" w:lineRule="auto"/>
              <w:jc w:val="center"/>
              <w:rPr>
                <w:rFonts w:ascii="宋体" w:cs="宋体"/>
                <w:color w:val="000000"/>
                <w:kern w:val="0"/>
                <w:sz w:val="24"/>
              </w:rPr>
            </w:pPr>
          </w:p>
        </w:tc>
        <w:tc>
          <w:tcPr>
            <w:tcW w:w="1270" w:type="dxa"/>
            <w:vMerge/>
            <w:vAlign w:val="center"/>
          </w:tcPr>
          <w:p w:rsidR="00B427F7" w:rsidRPr="00B66A22" w:rsidRDefault="00B427F7" w:rsidP="00B66A22">
            <w:pPr>
              <w:spacing w:line="360" w:lineRule="auto"/>
              <w:jc w:val="center"/>
              <w:rPr>
                <w:rFonts w:ascii="宋体" w:cs="宋体"/>
                <w:color w:val="000000"/>
                <w:kern w:val="0"/>
                <w:sz w:val="24"/>
              </w:rPr>
            </w:pPr>
          </w:p>
        </w:tc>
        <w:tc>
          <w:tcPr>
            <w:tcW w:w="5929" w:type="dxa"/>
            <w:vAlign w:val="center"/>
          </w:tcPr>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运用、表达、解释、交流、发现、探究、研究</w:t>
            </w:r>
          </w:p>
        </w:tc>
      </w:tr>
      <w:tr w:rsidR="00B427F7" w:rsidTr="00B66A22">
        <w:trPr>
          <w:trHeight w:val="477"/>
          <w:jc w:val="center"/>
        </w:trPr>
        <w:tc>
          <w:tcPr>
            <w:tcW w:w="1161" w:type="dxa"/>
            <w:vMerge w:val="restart"/>
            <w:vAlign w:val="center"/>
          </w:tcPr>
          <w:p w:rsidR="00B427F7" w:rsidRPr="00B66A22" w:rsidRDefault="00B427F7" w:rsidP="00B66A22">
            <w:pPr>
              <w:spacing w:line="360" w:lineRule="auto"/>
              <w:jc w:val="center"/>
              <w:rPr>
                <w:rFonts w:ascii="宋体" w:cs="宋体"/>
                <w:color w:val="000000"/>
                <w:kern w:val="0"/>
                <w:sz w:val="24"/>
              </w:rPr>
            </w:pPr>
          </w:p>
          <w:p w:rsidR="00B427F7" w:rsidRPr="00B66A22" w:rsidRDefault="00B427F7" w:rsidP="00B66A22">
            <w:pPr>
              <w:spacing w:line="360" w:lineRule="auto"/>
              <w:jc w:val="center"/>
              <w:rPr>
                <w:rFonts w:ascii="宋体" w:cs="宋体"/>
                <w:color w:val="000000"/>
                <w:kern w:val="0"/>
                <w:sz w:val="24"/>
              </w:rPr>
            </w:pPr>
          </w:p>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技能</w:t>
            </w:r>
          </w:p>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目标</w:t>
            </w:r>
          </w:p>
          <w:p w:rsidR="00B427F7" w:rsidRPr="00B66A22" w:rsidRDefault="00B427F7" w:rsidP="00B66A22">
            <w:pPr>
              <w:spacing w:line="360" w:lineRule="auto"/>
              <w:jc w:val="center"/>
              <w:rPr>
                <w:rFonts w:ascii="宋体" w:cs="宋体"/>
                <w:color w:val="000000"/>
                <w:kern w:val="0"/>
                <w:sz w:val="24"/>
              </w:rPr>
            </w:pPr>
          </w:p>
        </w:tc>
        <w:tc>
          <w:tcPr>
            <w:tcW w:w="1270" w:type="dxa"/>
            <w:vMerge w:val="restart"/>
            <w:vAlign w:val="center"/>
          </w:tcPr>
          <w:p w:rsidR="00B427F7" w:rsidRPr="00B66A22" w:rsidRDefault="00B427F7" w:rsidP="00101DB6">
            <w:pPr>
              <w:spacing w:line="360" w:lineRule="auto"/>
              <w:ind w:firstLineChars="200" w:firstLine="480"/>
              <w:jc w:val="center"/>
              <w:rPr>
                <w:rFonts w:ascii="宋体" w:cs="宋体"/>
                <w:color w:val="000000"/>
                <w:kern w:val="0"/>
                <w:sz w:val="24"/>
              </w:rPr>
            </w:pPr>
          </w:p>
          <w:p w:rsidR="00B427F7" w:rsidRPr="00B66A22" w:rsidRDefault="002B06C6" w:rsidP="00101DB6">
            <w:pPr>
              <w:spacing w:line="360" w:lineRule="auto"/>
              <w:ind w:firstLineChars="200" w:firstLine="420"/>
              <w:rPr>
                <w:rFonts w:ascii="宋体" w:cs="宋体"/>
                <w:color w:val="000000"/>
                <w:kern w:val="0"/>
                <w:sz w:val="24"/>
              </w:rPr>
            </w:pPr>
            <w:r>
              <w:rPr>
                <w:noProof/>
              </w:rPr>
              <w:pict>
                <v:line id="_x0000_s1028" style="position:absolute;left:0;text-align:left;z-index:2" from="30.6pt,21.2pt" to="30.65pt,68.6pt">
                  <v:stroke endarrow="open"/>
                </v:line>
              </w:pict>
            </w:r>
            <w:r w:rsidR="00B427F7" w:rsidRPr="00B66A22">
              <w:rPr>
                <w:rFonts w:ascii="宋体" w:hAnsi="宋体" w:cs="宋体" w:hint="eastAsia"/>
                <w:color w:val="000000"/>
                <w:kern w:val="0"/>
                <w:sz w:val="24"/>
              </w:rPr>
              <w:t>低</w:t>
            </w:r>
          </w:p>
          <w:p w:rsidR="00B427F7" w:rsidRPr="00B66A22" w:rsidRDefault="00B427F7" w:rsidP="00B66A22">
            <w:pPr>
              <w:spacing w:line="360" w:lineRule="auto"/>
              <w:jc w:val="center"/>
              <w:rPr>
                <w:rFonts w:ascii="宋体" w:cs="宋体"/>
                <w:color w:val="000000"/>
                <w:kern w:val="0"/>
                <w:sz w:val="24"/>
              </w:rPr>
            </w:pPr>
          </w:p>
          <w:p w:rsidR="00B427F7" w:rsidRPr="00B66A22" w:rsidRDefault="00B427F7" w:rsidP="00B66A22">
            <w:pPr>
              <w:spacing w:line="360" w:lineRule="auto"/>
              <w:jc w:val="center"/>
              <w:rPr>
                <w:rFonts w:ascii="宋体" w:cs="宋体"/>
                <w:color w:val="000000"/>
                <w:kern w:val="0"/>
                <w:sz w:val="24"/>
              </w:rPr>
            </w:pPr>
          </w:p>
          <w:p w:rsidR="00B427F7" w:rsidRPr="00B66A22" w:rsidRDefault="00B427F7" w:rsidP="00101DB6">
            <w:pPr>
              <w:spacing w:line="360" w:lineRule="auto"/>
              <w:ind w:firstLineChars="200" w:firstLine="480"/>
              <w:rPr>
                <w:rFonts w:ascii="宋体" w:cs="宋体"/>
                <w:color w:val="000000"/>
                <w:kern w:val="0"/>
                <w:sz w:val="24"/>
              </w:rPr>
            </w:pPr>
            <w:r w:rsidRPr="00B66A22">
              <w:rPr>
                <w:rFonts w:ascii="宋体" w:hAnsi="宋体" w:cs="宋体" w:hint="eastAsia"/>
                <w:color w:val="000000"/>
                <w:kern w:val="0"/>
                <w:sz w:val="24"/>
              </w:rPr>
              <w:t>高</w:t>
            </w:r>
          </w:p>
        </w:tc>
        <w:tc>
          <w:tcPr>
            <w:tcW w:w="5929" w:type="dxa"/>
            <w:shd w:val="clear" w:color="auto" w:fill="FFFFFF"/>
            <w:vAlign w:val="center"/>
          </w:tcPr>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学习模仿、模拟、</w:t>
            </w:r>
            <w:r w:rsidRPr="00B66A22">
              <w:rPr>
                <w:rFonts w:ascii="楷体_GB2312" w:eastAsia="楷体_GB2312" w:hAnsi="宋体" w:cs="楷体_GB2312" w:hint="eastAsia"/>
                <w:color w:val="000000"/>
                <w:sz w:val="28"/>
                <w:szCs w:val="28"/>
                <w:shd w:val="clear" w:color="auto" w:fill="F3F8FB"/>
              </w:rPr>
              <w:t>重复、再现、模仿、例证、临摹、</w:t>
            </w:r>
          </w:p>
        </w:tc>
      </w:tr>
      <w:tr w:rsidR="00B427F7" w:rsidTr="00B66A22">
        <w:trPr>
          <w:trHeight w:val="477"/>
          <w:jc w:val="center"/>
        </w:trPr>
        <w:tc>
          <w:tcPr>
            <w:tcW w:w="1161" w:type="dxa"/>
            <w:vMerge/>
            <w:vAlign w:val="center"/>
          </w:tcPr>
          <w:p w:rsidR="00B427F7" w:rsidRPr="00B66A22" w:rsidRDefault="00B427F7" w:rsidP="00B66A22">
            <w:pPr>
              <w:spacing w:line="360" w:lineRule="auto"/>
              <w:jc w:val="center"/>
              <w:rPr>
                <w:rFonts w:ascii="宋体" w:cs="宋体"/>
                <w:color w:val="000000"/>
                <w:kern w:val="0"/>
                <w:sz w:val="24"/>
              </w:rPr>
            </w:pPr>
          </w:p>
        </w:tc>
        <w:tc>
          <w:tcPr>
            <w:tcW w:w="1270" w:type="dxa"/>
            <w:vMerge/>
            <w:vAlign w:val="center"/>
          </w:tcPr>
          <w:p w:rsidR="00B427F7" w:rsidRPr="00B66A22" w:rsidRDefault="00B427F7" w:rsidP="00B66A22">
            <w:pPr>
              <w:spacing w:line="360" w:lineRule="auto"/>
              <w:jc w:val="center"/>
              <w:rPr>
                <w:rFonts w:ascii="宋体" w:cs="宋体"/>
                <w:color w:val="000000"/>
                <w:kern w:val="0"/>
                <w:sz w:val="24"/>
              </w:rPr>
            </w:pPr>
          </w:p>
        </w:tc>
        <w:tc>
          <w:tcPr>
            <w:tcW w:w="5929" w:type="dxa"/>
            <w:shd w:val="clear" w:color="auto" w:fill="FFFFFF"/>
            <w:vAlign w:val="center"/>
          </w:tcPr>
          <w:p w:rsidR="00B427F7" w:rsidRPr="00B66A22" w:rsidRDefault="00B427F7" w:rsidP="00B66A22">
            <w:pPr>
              <w:pStyle w:val="a5"/>
              <w:widowControl/>
              <w:shd w:val="clear" w:color="auto" w:fill="F3F8FB"/>
              <w:spacing w:beforeAutospacing="0" w:afterAutospacing="0" w:line="252" w:lineRule="atLeast"/>
              <w:jc w:val="center"/>
              <w:rPr>
                <w:rFonts w:ascii="宋体" w:cs="宋体"/>
                <w:color w:val="000000"/>
              </w:rPr>
            </w:pPr>
            <w:r w:rsidRPr="00B66A22">
              <w:rPr>
                <w:rFonts w:ascii="宋体" w:hAnsi="宋体" w:cs="宋体" w:hint="eastAsia"/>
                <w:color w:val="000000"/>
              </w:rPr>
              <w:t>学会、独立操作、完成、表现、制定、解决、拟定、安装、绘制、测量、尝试、试验</w:t>
            </w:r>
            <w:r w:rsidRPr="00B66A22">
              <w:rPr>
                <w:rFonts w:ascii="宋体" w:cs="宋体" w:hint="eastAsia"/>
                <w:color w:val="000000"/>
              </w:rPr>
              <w:t>……</w:t>
            </w:r>
          </w:p>
        </w:tc>
      </w:tr>
      <w:tr w:rsidR="00B427F7" w:rsidTr="00B66A22">
        <w:trPr>
          <w:trHeight w:val="1067"/>
          <w:jc w:val="center"/>
        </w:trPr>
        <w:tc>
          <w:tcPr>
            <w:tcW w:w="1161" w:type="dxa"/>
            <w:vMerge/>
            <w:vAlign w:val="center"/>
          </w:tcPr>
          <w:p w:rsidR="00B427F7" w:rsidRPr="00B66A22" w:rsidRDefault="00B427F7" w:rsidP="00B66A22">
            <w:pPr>
              <w:spacing w:line="360" w:lineRule="auto"/>
              <w:jc w:val="center"/>
              <w:rPr>
                <w:rFonts w:ascii="宋体" w:cs="宋体"/>
                <w:color w:val="000000"/>
                <w:kern w:val="0"/>
                <w:sz w:val="24"/>
              </w:rPr>
            </w:pPr>
          </w:p>
        </w:tc>
        <w:tc>
          <w:tcPr>
            <w:tcW w:w="1270" w:type="dxa"/>
            <w:vMerge/>
            <w:vAlign w:val="center"/>
          </w:tcPr>
          <w:p w:rsidR="00B427F7" w:rsidRPr="00B66A22" w:rsidRDefault="00B427F7" w:rsidP="00B66A22">
            <w:pPr>
              <w:spacing w:line="360" w:lineRule="auto"/>
              <w:jc w:val="center"/>
              <w:rPr>
                <w:rFonts w:ascii="宋体" w:cs="宋体"/>
                <w:color w:val="000000"/>
                <w:kern w:val="0"/>
                <w:sz w:val="24"/>
              </w:rPr>
            </w:pPr>
          </w:p>
        </w:tc>
        <w:tc>
          <w:tcPr>
            <w:tcW w:w="5929" w:type="dxa"/>
            <w:shd w:val="clear" w:color="auto" w:fill="FFFFFF"/>
            <w:vAlign w:val="center"/>
          </w:tcPr>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迁移水平：改进、联系、转换、灵活运用、举一反三、触类旁通</w:t>
            </w:r>
            <w:r w:rsidRPr="00B66A22">
              <w:rPr>
                <w:rFonts w:ascii="宋体" w:cs="宋体" w:hint="eastAsia"/>
                <w:color w:val="000000"/>
                <w:kern w:val="0"/>
                <w:sz w:val="24"/>
              </w:rPr>
              <w:t>……</w:t>
            </w:r>
          </w:p>
        </w:tc>
      </w:tr>
      <w:tr w:rsidR="00B427F7" w:rsidTr="00B66A22">
        <w:trPr>
          <w:trHeight w:val="1660"/>
          <w:jc w:val="center"/>
        </w:trPr>
        <w:tc>
          <w:tcPr>
            <w:tcW w:w="1161" w:type="dxa"/>
            <w:vAlign w:val="center"/>
          </w:tcPr>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能力目标</w:t>
            </w:r>
          </w:p>
        </w:tc>
        <w:tc>
          <w:tcPr>
            <w:tcW w:w="1270" w:type="dxa"/>
            <w:vAlign w:val="center"/>
          </w:tcPr>
          <w:p w:rsidR="00B427F7" w:rsidRPr="00B66A22" w:rsidRDefault="00B427F7" w:rsidP="00101DB6">
            <w:pPr>
              <w:spacing w:line="360" w:lineRule="auto"/>
              <w:ind w:firstLineChars="200" w:firstLine="480"/>
              <w:jc w:val="center"/>
              <w:rPr>
                <w:rFonts w:ascii="宋体" w:cs="宋体"/>
                <w:color w:val="000000"/>
                <w:kern w:val="0"/>
                <w:sz w:val="24"/>
              </w:rPr>
            </w:pPr>
          </w:p>
        </w:tc>
        <w:tc>
          <w:tcPr>
            <w:tcW w:w="5929" w:type="dxa"/>
            <w:shd w:val="clear" w:color="auto" w:fill="FFFFFF"/>
            <w:vAlign w:val="center"/>
          </w:tcPr>
          <w:p w:rsidR="00B427F7" w:rsidRPr="00B66A22" w:rsidRDefault="00B427F7" w:rsidP="00101DB6">
            <w:pPr>
              <w:spacing w:line="360" w:lineRule="auto"/>
              <w:ind w:firstLineChars="200" w:firstLine="420"/>
              <w:jc w:val="center"/>
              <w:rPr>
                <w:rFonts w:ascii="Arial" w:hAnsi="Arial" w:cs="Arial"/>
                <w:color w:val="333333"/>
                <w:shd w:val="clear" w:color="auto" w:fill="FFFFFF"/>
              </w:rPr>
            </w:pPr>
            <w:r w:rsidRPr="00B66A22">
              <w:rPr>
                <w:rFonts w:ascii="Arial" w:hAnsi="Arial" w:cs="Arial" w:hint="eastAsia"/>
                <w:color w:val="333333"/>
                <w:shd w:val="clear" w:color="auto" w:fill="FFFFFF"/>
              </w:rPr>
              <w:t>能、会、获得、得到、拥有、具有</w:t>
            </w:r>
            <w:r w:rsidRPr="00B66A22">
              <w:rPr>
                <w:rFonts w:ascii="Arial" w:hAnsi="Arial" w:cs="Arial"/>
                <w:color w:val="333333"/>
                <w:shd w:val="clear" w:color="auto" w:fill="FFFFFF"/>
              </w:rPr>
              <w:t>……</w:t>
            </w:r>
          </w:p>
          <w:p w:rsidR="00B427F7" w:rsidRPr="00B66A22" w:rsidRDefault="00B427F7" w:rsidP="00101DB6">
            <w:pPr>
              <w:spacing w:line="360" w:lineRule="auto"/>
              <w:ind w:firstLineChars="200" w:firstLine="480"/>
              <w:jc w:val="center"/>
              <w:rPr>
                <w:rFonts w:ascii="宋体" w:cs="宋体"/>
                <w:color w:val="000000"/>
                <w:kern w:val="0"/>
                <w:sz w:val="24"/>
              </w:rPr>
            </w:pPr>
            <w:r w:rsidRPr="00B66A22">
              <w:rPr>
                <w:rFonts w:ascii="宋体" w:hAnsi="宋体" w:cs="宋体" w:hint="eastAsia"/>
                <w:color w:val="000000"/>
                <w:kern w:val="0"/>
                <w:sz w:val="24"/>
              </w:rPr>
              <w:t>“能或会</w:t>
            </w:r>
            <w:r w:rsidRPr="00B66A22">
              <w:rPr>
                <w:rFonts w:ascii="宋体" w:hAnsi="宋体" w:cs="宋体"/>
                <w:color w:val="000000"/>
                <w:kern w:val="0"/>
                <w:sz w:val="24"/>
              </w:rPr>
              <w:t>+</w:t>
            </w:r>
            <w:r w:rsidRPr="00B66A22">
              <w:rPr>
                <w:rFonts w:ascii="宋体" w:hAnsi="宋体" w:cs="宋体" w:hint="eastAsia"/>
                <w:color w:val="000000"/>
                <w:kern w:val="0"/>
                <w:sz w:val="24"/>
              </w:rPr>
              <w:t>程度副词</w:t>
            </w:r>
            <w:r w:rsidRPr="00B66A22">
              <w:rPr>
                <w:rFonts w:ascii="宋体" w:hAnsi="宋体" w:cs="宋体"/>
                <w:color w:val="000000"/>
                <w:kern w:val="0"/>
                <w:sz w:val="24"/>
              </w:rPr>
              <w:t>+</w:t>
            </w:r>
            <w:r w:rsidRPr="00C53084">
              <w:rPr>
                <w:rFonts w:ascii="宋体" w:hAnsi="宋体" w:cs="宋体" w:hint="eastAsia"/>
                <w:kern w:val="0"/>
                <w:sz w:val="24"/>
              </w:rPr>
              <w:t>行为动词</w:t>
            </w:r>
            <w:r w:rsidRPr="00C53084">
              <w:rPr>
                <w:rFonts w:ascii="宋体" w:hAnsi="宋体" w:cs="宋体"/>
                <w:kern w:val="0"/>
                <w:sz w:val="24"/>
              </w:rPr>
              <w:t>+</w:t>
            </w:r>
            <w:r w:rsidRPr="00C53084">
              <w:rPr>
                <w:rFonts w:ascii="宋体" w:hAnsi="宋体" w:cs="宋体" w:hint="eastAsia"/>
                <w:kern w:val="0"/>
                <w:sz w:val="24"/>
              </w:rPr>
              <w:t>行为</w:t>
            </w:r>
            <w:r w:rsidRPr="00B66A22">
              <w:rPr>
                <w:rFonts w:ascii="宋体" w:hAnsi="宋体" w:cs="宋体" w:hint="eastAsia"/>
                <w:color w:val="000000"/>
                <w:kern w:val="0"/>
                <w:sz w:val="24"/>
              </w:rPr>
              <w:t>对象”能力目标的文字表述可采用的格式，如“能熟练操作×××”。</w:t>
            </w:r>
          </w:p>
        </w:tc>
      </w:tr>
      <w:tr w:rsidR="00B427F7" w:rsidTr="00B66A22">
        <w:trPr>
          <w:trHeight w:val="1067"/>
          <w:jc w:val="center"/>
        </w:trPr>
        <w:tc>
          <w:tcPr>
            <w:tcW w:w="1161" w:type="dxa"/>
            <w:vMerge w:val="restart"/>
            <w:vAlign w:val="center"/>
          </w:tcPr>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情感与态度目标</w:t>
            </w:r>
          </w:p>
        </w:tc>
        <w:tc>
          <w:tcPr>
            <w:tcW w:w="1270" w:type="dxa"/>
            <w:vMerge w:val="restart"/>
            <w:vAlign w:val="center"/>
          </w:tcPr>
          <w:p w:rsidR="004B1A88" w:rsidRDefault="004B1A88" w:rsidP="004B1A88">
            <w:pPr>
              <w:spacing w:line="360" w:lineRule="auto"/>
              <w:ind w:firstLineChars="200" w:firstLine="480"/>
              <w:rPr>
                <w:rFonts w:ascii="宋体" w:hAnsi="宋体" w:cs="宋体"/>
                <w:color w:val="000000"/>
                <w:kern w:val="0"/>
                <w:sz w:val="24"/>
              </w:rPr>
            </w:pPr>
          </w:p>
          <w:p w:rsidR="00B427F7" w:rsidRPr="00B66A22" w:rsidRDefault="002B06C6" w:rsidP="004B1A88">
            <w:pPr>
              <w:spacing w:line="360" w:lineRule="auto"/>
              <w:ind w:firstLineChars="200" w:firstLine="420"/>
              <w:rPr>
                <w:rFonts w:ascii="宋体" w:cs="宋体"/>
                <w:color w:val="000000"/>
                <w:kern w:val="0"/>
                <w:sz w:val="24"/>
              </w:rPr>
            </w:pPr>
            <w:r>
              <w:rPr>
                <w:noProof/>
              </w:rPr>
              <w:pict>
                <v:line id="_x0000_s1029" style="position:absolute;left:0;text-align:left;z-index:3" from="30pt,19.5pt" to="30.05pt,66.9pt">
                  <v:stroke endarrow="open"/>
                </v:line>
              </w:pict>
            </w:r>
            <w:r w:rsidR="00B427F7" w:rsidRPr="00B66A22">
              <w:rPr>
                <w:rFonts w:ascii="宋体" w:hAnsi="宋体" w:cs="宋体" w:hint="eastAsia"/>
                <w:color w:val="000000"/>
                <w:kern w:val="0"/>
                <w:sz w:val="24"/>
              </w:rPr>
              <w:t>低</w:t>
            </w:r>
          </w:p>
          <w:p w:rsidR="00B427F7" w:rsidRPr="00B66A22" w:rsidRDefault="00B427F7" w:rsidP="00B66A22">
            <w:pPr>
              <w:spacing w:line="360" w:lineRule="auto"/>
              <w:jc w:val="center"/>
              <w:rPr>
                <w:rFonts w:ascii="宋体" w:cs="宋体"/>
                <w:color w:val="000000"/>
                <w:kern w:val="0"/>
                <w:sz w:val="24"/>
              </w:rPr>
            </w:pPr>
          </w:p>
          <w:p w:rsidR="00B427F7" w:rsidRPr="00B66A22" w:rsidRDefault="00B427F7" w:rsidP="00B66A22">
            <w:pPr>
              <w:spacing w:line="360" w:lineRule="auto"/>
              <w:jc w:val="center"/>
              <w:rPr>
                <w:rFonts w:ascii="宋体" w:cs="宋体"/>
                <w:color w:val="000000"/>
                <w:kern w:val="0"/>
                <w:sz w:val="24"/>
              </w:rPr>
            </w:pPr>
          </w:p>
          <w:p w:rsidR="00B427F7" w:rsidRPr="00B66A22" w:rsidRDefault="00B427F7" w:rsidP="00101DB6">
            <w:pPr>
              <w:spacing w:line="360" w:lineRule="auto"/>
              <w:ind w:firstLineChars="200" w:firstLine="480"/>
              <w:rPr>
                <w:rFonts w:ascii="宋体" w:cs="宋体"/>
                <w:color w:val="000000"/>
                <w:kern w:val="0"/>
                <w:sz w:val="24"/>
              </w:rPr>
            </w:pPr>
            <w:r w:rsidRPr="00B66A22">
              <w:rPr>
                <w:rFonts w:ascii="宋体" w:hAnsi="宋体" w:cs="宋体" w:hint="eastAsia"/>
                <w:color w:val="000000"/>
                <w:kern w:val="0"/>
                <w:sz w:val="24"/>
              </w:rPr>
              <w:t>高</w:t>
            </w:r>
          </w:p>
        </w:tc>
        <w:tc>
          <w:tcPr>
            <w:tcW w:w="5929" w:type="dxa"/>
            <w:shd w:val="clear" w:color="auto" w:fill="FFFFFF"/>
            <w:vAlign w:val="center"/>
          </w:tcPr>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感受、经历、体验、参与、交流、讨论、合作、参观</w:t>
            </w:r>
          </w:p>
          <w:p w:rsidR="00B427F7" w:rsidRPr="00B66A22" w:rsidRDefault="00B427F7" w:rsidP="004B1A88">
            <w:pPr>
              <w:spacing w:line="360" w:lineRule="auto"/>
              <w:jc w:val="center"/>
              <w:rPr>
                <w:rFonts w:ascii="宋体" w:cs="宋体"/>
                <w:color w:val="000000"/>
                <w:kern w:val="0"/>
                <w:sz w:val="24"/>
              </w:rPr>
            </w:pPr>
          </w:p>
        </w:tc>
      </w:tr>
      <w:tr w:rsidR="00B427F7" w:rsidTr="00B66A22">
        <w:trPr>
          <w:trHeight w:val="1067"/>
          <w:jc w:val="center"/>
        </w:trPr>
        <w:tc>
          <w:tcPr>
            <w:tcW w:w="1161" w:type="dxa"/>
            <w:vMerge/>
            <w:vAlign w:val="center"/>
          </w:tcPr>
          <w:p w:rsidR="00B427F7" w:rsidRPr="00B66A22" w:rsidRDefault="00B427F7" w:rsidP="00B66A22">
            <w:pPr>
              <w:spacing w:line="360" w:lineRule="auto"/>
              <w:jc w:val="center"/>
              <w:rPr>
                <w:rFonts w:ascii="宋体" w:cs="宋体"/>
                <w:color w:val="000000"/>
                <w:kern w:val="0"/>
                <w:sz w:val="24"/>
              </w:rPr>
            </w:pPr>
          </w:p>
        </w:tc>
        <w:tc>
          <w:tcPr>
            <w:tcW w:w="1270" w:type="dxa"/>
            <w:vMerge/>
            <w:vAlign w:val="center"/>
          </w:tcPr>
          <w:p w:rsidR="00B427F7" w:rsidRPr="00B66A22" w:rsidRDefault="00B427F7" w:rsidP="00B66A22">
            <w:pPr>
              <w:spacing w:line="360" w:lineRule="auto"/>
              <w:jc w:val="center"/>
              <w:rPr>
                <w:rFonts w:ascii="宋体" w:cs="宋体"/>
                <w:color w:val="000000"/>
                <w:kern w:val="0"/>
                <w:sz w:val="24"/>
              </w:rPr>
            </w:pPr>
          </w:p>
        </w:tc>
        <w:tc>
          <w:tcPr>
            <w:tcW w:w="5929" w:type="dxa"/>
            <w:shd w:val="clear" w:color="auto" w:fill="FFFFFF"/>
            <w:vAlign w:val="center"/>
          </w:tcPr>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认同、体会、认识、关注、遵守、赞赏、重视、珍惜</w:t>
            </w:r>
          </w:p>
        </w:tc>
      </w:tr>
      <w:tr w:rsidR="00B427F7" w:rsidTr="00B66A22">
        <w:trPr>
          <w:trHeight w:val="1067"/>
          <w:jc w:val="center"/>
        </w:trPr>
        <w:tc>
          <w:tcPr>
            <w:tcW w:w="1161" w:type="dxa"/>
            <w:vMerge/>
            <w:vAlign w:val="center"/>
          </w:tcPr>
          <w:p w:rsidR="00B427F7" w:rsidRPr="00B66A22" w:rsidRDefault="00B427F7" w:rsidP="00B66A22">
            <w:pPr>
              <w:spacing w:line="360" w:lineRule="auto"/>
              <w:jc w:val="center"/>
              <w:rPr>
                <w:rFonts w:ascii="宋体" w:cs="宋体"/>
                <w:color w:val="000000"/>
                <w:kern w:val="0"/>
                <w:sz w:val="24"/>
              </w:rPr>
            </w:pPr>
          </w:p>
        </w:tc>
        <w:tc>
          <w:tcPr>
            <w:tcW w:w="1270" w:type="dxa"/>
            <w:vMerge/>
            <w:vAlign w:val="center"/>
          </w:tcPr>
          <w:p w:rsidR="00B427F7" w:rsidRPr="00B66A22" w:rsidRDefault="00B427F7" w:rsidP="00B66A22">
            <w:pPr>
              <w:spacing w:line="360" w:lineRule="auto"/>
              <w:jc w:val="center"/>
              <w:rPr>
                <w:rFonts w:ascii="宋体" w:cs="宋体"/>
                <w:color w:val="000000"/>
                <w:kern w:val="0"/>
                <w:sz w:val="24"/>
              </w:rPr>
            </w:pPr>
          </w:p>
        </w:tc>
        <w:tc>
          <w:tcPr>
            <w:tcW w:w="5929" w:type="dxa"/>
            <w:shd w:val="clear" w:color="auto" w:fill="FFFFFF"/>
            <w:vAlign w:val="center"/>
          </w:tcPr>
          <w:p w:rsidR="00B427F7" w:rsidRPr="00B66A22" w:rsidRDefault="00B427F7" w:rsidP="00B66A22">
            <w:pPr>
              <w:spacing w:line="360" w:lineRule="auto"/>
              <w:jc w:val="center"/>
              <w:rPr>
                <w:rFonts w:ascii="宋体" w:cs="宋体"/>
                <w:color w:val="000000"/>
                <w:kern w:val="0"/>
                <w:sz w:val="24"/>
              </w:rPr>
            </w:pPr>
            <w:r w:rsidRPr="00B66A22">
              <w:rPr>
                <w:rFonts w:ascii="宋体" w:hAnsi="宋体" w:cs="宋体" w:hint="eastAsia"/>
                <w:color w:val="000000"/>
                <w:kern w:val="0"/>
                <w:sz w:val="24"/>
              </w:rPr>
              <w:t>形成、养成、具有、树立、建立、保持、发展、增强</w:t>
            </w:r>
          </w:p>
        </w:tc>
      </w:tr>
    </w:tbl>
    <w:p w:rsidR="00B427F7" w:rsidRDefault="00B427F7">
      <w:pPr>
        <w:spacing w:line="360" w:lineRule="auto"/>
        <w:rPr>
          <w:rFonts w:ascii="宋体" w:cs="宋体"/>
          <w:color w:val="000000"/>
          <w:kern w:val="0"/>
          <w:sz w:val="24"/>
        </w:rPr>
      </w:pPr>
    </w:p>
    <w:p w:rsidR="00B427F7" w:rsidRDefault="00B427F7">
      <w:pPr>
        <w:widowControl/>
        <w:jc w:val="left"/>
        <w:rPr>
          <w:rFonts w:ascii="宋体" w:cs="宋体"/>
          <w:b/>
          <w:bCs/>
          <w:color w:val="000000"/>
          <w:kern w:val="0"/>
          <w:sz w:val="24"/>
        </w:rPr>
      </w:pPr>
      <w:r>
        <w:rPr>
          <w:rFonts w:ascii="宋体" w:cs="宋体"/>
          <w:b/>
          <w:bCs/>
          <w:color w:val="000000"/>
          <w:kern w:val="0"/>
          <w:sz w:val="24"/>
        </w:rPr>
        <w:br w:type="page"/>
      </w:r>
    </w:p>
    <w:p w:rsidR="00B427F7" w:rsidRDefault="00B427F7" w:rsidP="00101DB6">
      <w:pPr>
        <w:tabs>
          <w:tab w:val="left" w:pos="1260"/>
        </w:tabs>
        <w:spacing w:line="360" w:lineRule="auto"/>
        <w:ind w:firstLineChars="200" w:firstLine="482"/>
        <w:jc w:val="center"/>
        <w:rPr>
          <w:color w:val="000000"/>
          <w:sz w:val="24"/>
        </w:rPr>
      </w:pPr>
      <w:r>
        <w:rPr>
          <w:rFonts w:ascii="宋体" w:hAnsi="宋体" w:cs="宋体" w:hint="eastAsia"/>
          <w:b/>
          <w:bCs/>
          <w:color w:val="000000"/>
          <w:kern w:val="0"/>
          <w:sz w:val="24"/>
        </w:rPr>
        <w:t>第三部分</w:t>
      </w:r>
      <w:r>
        <w:rPr>
          <w:rFonts w:ascii="宋体" w:hAnsi="宋体" w:cs="宋体"/>
          <w:b/>
          <w:bCs/>
          <w:color w:val="000000"/>
          <w:kern w:val="0"/>
          <w:sz w:val="24"/>
        </w:rPr>
        <w:t xml:space="preserve">  </w:t>
      </w:r>
      <w:r>
        <w:rPr>
          <w:rFonts w:ascii="宋体" w:hAnsi="宋体" w:cs="宋体" w:hint="eastAsia"/>
          <w:b/>
          <w:bCs/>
          <w:color w:val="000000"/>
          <w:kern w:val="0"/>
          <w:sz w:val="24"/>
        </w:rPr>
        <w:t>内容标准</w:t>
      </w:r>
    </w:p>
    <w:p w:rsidR="00B427F7" w:rsidRPr="001725B9" w:rsidRDefault="00B427F7" w:rsidP="00101DB6">
      <w:pPr>
        <w:tabs>
          <w:tab w:val="left" w:pos="1260"/>
        </w:tabs>
        <w:spacing w:line="360" w:lineRule="auto"/>
        <w:ind w:firstLineChars="200" w:firstLine="480"/>
        <w:rPr>
          <w:rFonts w:ascii="宋体" w:cs="宋体"/>
          <w:color w:val="000000"/>
          <w:kern w:val="0"/>
          <w:sz w:val="24"/>
        </w:rPr>
      </w:pPr>
      <w:r w:rsidRPr="001725B9">
        <w:rPr>
          <w:rFonts w:ascii="宋体" w:hAnsi="宋体" w:cs="宋体" w:hint="eastAsia"/>
          <w:color w:val="000000"/>
          <w:kern w:val="0"/>
          <w:sz w:val="24"/>
        </w:rPr>
        <w:t>内容标准是描述具体内容学习的课程目标。内容标准“在怎么做”“做什么”“做到什么程度”等方面的要求上应具体、明确，一遍教师操作和评价，在表述目标时，应充分</w:t>
      </w:r>
    </w:p>
    <w:p w:rsidR="00B427F7" w:rsidRDefault="00B427F7" w:rsidP="00101DB6">
      <w:pPr>
        <w:widowControl/>
        <w:spacing w:line="480" w:lineRule="exact"/>
        <w:ind w:firstLineChars="200" w:firstLine="480"/>
        <w:jc w:val="left"/>
        <w:rPr>
          <w:color w:val="000000"/>
          <w:sz w:val="24"/>
        </w:rPr>
      </w:pPr>
      <w:r>
        <w:rPr>
          <w:rFonts w:ascii="宋体" w:hAnsi="宋体" w:cs="宋体" w:hint="eastAsia"/>
          <w:color w:val="000000"/>
          <w:kern w:val="0"/>
          <w:sz w:val="24"/>
        </w:rPr>
        <w:t>根据专业课程目标和涵盖的工作任务要求，确定课程内容和要求，</w:t>
      </w:r>
      <w:r>
        <w:rPr>
          <w:rFonts w:hint="eastAsia"/>
          <w:color w:val="000000"/>
          <w:sz w:val="24"/>
        </w:rPr>
        <w:t>主要阐述学生在实验学习与实践活动过程中应实现的具体目标，</w:t>
      </w:r>
      <w:r>
        <w:rPr>
          <w:rFonts w:ascii="宋体" w:hAnsi="宋体" w:cs="宋体" w:hint="eastAsia"/>
          <w:color w:val="000000"/>
          <w:kern w:val="0"/>
          <w:sz w:val="24"/>
        </w:rPr>
        <w:t>按学习项目顺序描述课程内容、学习目标要求和学时分配，说明学生应获得的知识、培养的能力与态度，突出能力要求。</w:t>
      </w:r>
      <w:r>
        <w:rPr>
          <w:rFonts w:hint="eastAsia"/>
          <w:color w:val="000000"/>
          <w:sz w:val="24"/>
        </w:rPr>
        <w:t>对于学生的学习结果，应尽可能用清晰的、便于理解及可操作的行为动词进行描述。</w:t>
      </w:r>
    </w:p>
    <w:p w:rsidR="00B427F7" w:rsidRPr="00305264" w:rsidRDefault="00B427F7" w:rsidP="0052769C">
      <w:pPr>
        <w:pStyle w:val="a8"/>
        <w:spacing w:beforeLines="50" w:before="156" w:afterLines="50" w:after="156" w:line="400" w:lineRule="exact"/>
        <w:ind w:firstLine="482"/>
        <w:jc w:val="left"/>
        <w:rPr>
          <w:rFonts w:ascii="宋体" w:cs="宋体"/>
          <w:b/>
          <w:kern w:val="0"/>
          <w:sz w:val="24"/>
        </w:rPr>
      </w:pPr>
      <w:r w:rsidRPr="00305264">
        <w:rPr>
          <w:rFonts w:ascii="宋体" w:hAnsi="宋体" w:cs="宋体" w:hint="eastAsia"/>
          <w:b/>
          <w:kern w:val="0"/>
          <w:sz w:val="24"/>
        </w:rPr>
        <w:t>课程结构表格</w:t>
      </w:r>
      <w:proofErr w:type="gramStart"/>
      <w:r w:rsidRPr="00305264">
        <w:rPr>
          <w:rFonts w:ascii="宋体" w:hAnsi="宋体" w:cs="宋体" w:hint="eastAsia"/>
          <w:b/>
          <w:kern w:val="0"/>
          <w:sz w:val="24"/>
        </w:rPr>
        <w:t>中项目</w:t>
      </w:r>
      <w:proofErr w:type="gramEnd"/>
      <w:r w:rsidRPr="00305264">
        <w:rPr>
          <w:rFonts w:ascii="宋体" w:hAnsi="宋体" w:cs="宋体" w:hint="eastAsia"/>
          <w:b/>
          <w:kern w:val="0"/>
          <w:sz w:val="24"/>
        </w:rPr>
        <w:t>说明：</w:t>
      </w:r>
    </w:p>
    <w:p w:rsidR="00B427F7" w:rsidRPr="00A42659" w:rsidRDefault="00B427F7" w:rsidP="00101DB6">
      <w:pPr>
        <w:pStyle w:val="a8"/>
        <w:spacing w:line="400" w:lineRule="exact"/>
        <w:ind w:firstLine="480"/>
        <w:jc w:val="left"/>
        <w:rPr>
          <w:rFonts w:ascii="宋体" w:hAnsi="宋体"/>
          <w:color w:val="000000"/>
          <w:sz w:val="24"/>
        </w:rPr>
      </w:pPr>
      <w:r w:rsidRPr="00A42659">
        <w:rPr>
          <w:rFonts w:ascii="宋体" w:hAnsi="宋体"/>
          <w:color w:val="000000"/>
          <w:sz w:val="24"/>
        </w:rPr>
        <w:t>1.</w:t>
      </w:r>
      <w:r w:rsidRPr="00A42659">
        <w:rPr>
          <w:rFonts w:ascii="宋体" w:hAnsi="宋体" w:hint="eastAsia"/>
          <w:color w:val="000000"/>
          <w:sz w:val="24"/>
        </w:rPr>
        <w:t>实验</w:t>
      </w:r>
      <w:r w:rsidRPr="00A42659">
        <w:rPr>
          <w:rFonts w:ascii="宋体" w:hAnsi="宋体"/>
          <w:color w:val="000000"/>
          <w:sz w:val="24"/>
        </w:rPr>
        <w:t>/</w:t>
      </w:r>
      <w:r w:rsidRPr="00A42659">
        <w:rPr>
          <w:rFonts w:ascii="宋体" w:hAnsi="宋体" w:hint="eastAsia"/>
          <w:color w:val="000000"/>
          <w:sz w:val="24"/>
        </w:rPr>
        <w:t>实践类型</w:t>
      </w:r>
      <w:r w:rsidRPr="00A42659">
        <w:rPr>
          <w:rFonts w:ascii="宋体" w:hAnsi="宋体"/>
          <w:color w:val="000000"/>
          <w:sz w:val="24"/>
        </w:rPr>
        <w:t>:</w:t>
      </w:r>
    </w:p>
    <w:p w:rsidR="00B427F7" w:rsidRPr="00A42659" w:rsidRDefault="00B427F7" w:rsidP="00C53084">
      <w:pPr>
        <w:spacing w:line="400" w:lineRule="exact"/>
        <w:ind w:firstLineChars="232" w:firstLine="557"/>
        <w:jc w:val="left"/>
        <w:rPr>
          <w:rFonts w:ascii="宋体"/>
          <w:color w:val="000000"/>
          <w:sz w:val="24"/>
        </w:rPr>
      </w:pPr>
      <w:r w:rsidRPr="00A42659">
        <w:rPr>
          <w:rFonts w:ascii="宋体" w:hAnsi="宋体" w:hint="eastAsia"/>
          <w:color w:val="000000"/>
          <w:sz w:val="24"/>
        </w:rPr>
        <w:t>实验类型：验证性、设计性、研究性、创新性等。</w:t>
      </w:r>
    </w:p>
    <w:p w:rsidR="00B427F7" w:rsidRPr="00A42659" w:rsidRDefault="00B427F7" w:rsidP="00C53084">
      <w:pPr>
        <w:spacing w:line="400" w:lineRule="exact"/>
        <w:ind w:firstLineChars="232" w:firstLine="557"/>
        <w:jc w:val="left"/>
        <w:rPr>
          <w:rFonts w:ascii="宋体"/>
          <w:color w:val="000000"/>
          <w:sz w:val="24"/>
        </w:rPr>
      </w:pPr>
      <w:r w:rsidRPr="00A42659">
        <w:rPr>
          <w:rFonts w:ascii="宋体" w:hAnsi="宋体" w:hint="eastAsia"/>
          <w:color w:val="000000"/>
          <w:sz w:val="24"/>
        </w:rPr>
        <w:t>实践类型：实训、实习、课程设计等</w:t>
      </w:r>
    </w:p>
    <w:p w:rsidR="00B427F7" w:rsidRPr="00A42659" w:rsidRDefault="00C53084" w:rsidP="00101DB6">
      <w:pPr>
        <w:pStyle w:val="a8"/>
        <w:spacing w:line="400" w:lineRule="exact"/>
        <w:ind w:firstLine="480"/>
        <w:jc w:val="left"/>
        <w:rPr>
          <w:rFonts w:ascii="宋体"/>
          <w:color w:val="000000"/>
          <w:sz w:val="24"/>
        </w:rPr>
      </w:pPr>
      <w:r>
        <w:rPr>
          <w:rFonts w:ascii="宋体" w:hAnsi="宋体"/>
          <w:color w:val="000000"/>
          <w:sz w:val="24"/>
        </w:rPr>
        <w:t>2.</w:t>
      </w:r>
      <w:r w:rsidR="00B427F7" w:rsidRPr="00A42659">
        <w:rPr>
          <w:rFonts w:ascii="宋体" w:hAnsi="宋体" w:hint="eastAsia"/>
          <w:color w:val="000000"/>
          <w:sz w:val="24"/>
        </w:rPr>
        <w:t>组织形式</w:t>
      </w:r>
      <w:r w:rsidR="00B427F7" w:rsidRPr="00A42659">
        <w:rPr>
          <w:rFonts w:ascii="宋体" w:hAnsi="宋体"/>
          <w:color w:val="000000"/>
          <w:sz w:val="24"/>
        </w:rPr>
        <w:t xml:space="preserve">: </w:t>
      </w:r>
      <w:r w:rsidR="00B427F7" w:rsidRPr="00A42659">
        <w:rPr>
          <w:rFonts w:ascii="宋体" w:hAnsi="宋体" w:hint="eastAsia"/>
          <w:color w:val="000000"/>
          <w:sz w:val="24"/>
        </w:rPr>
        <w:t>集中、分散；分组等</w:t>
      </w:r>
    </w:p>
    <w:p w:rsidR="00B427F7" w:rsidRPr="00A42659" w:rsidRDefault="00C53084" w:rsidP="00101DB6">
      <w:pPr>
        <w:pStyle w:val="a8"/>
        <w:spacing w:line="400" w:lineRule="exact"/>
        <w:ind w:firstLine="480"/>
        <w:jc w:val="left"/>
        <w:rPr>
          <w:rFonts w:ascii="宋体"/>
          <w:color w:val="000000"/>
          <w:sz w:val="24"/>
        </w:rPr>
      </w:pPr>
      <w:r>
        <w:rPr>
          <w:rFonts w:ascii="宋体" w:hAnsi="宋体"/>
          <w:color w:val="000000"/>
          <w:sz w:val="24"/>
        </w:rPr>
        <w:t>3.</w:t>
      </w:r>
      <w:r w:rsidR="00B427F7" w:rsidRPr="00A42659">
        <w:rPr>
          <w:rFonts w:ascii="宋体" w:hAnsi="宋体" w:hint="eastAsia"/>
          <w:color w:val="000000"/>
          <w:sz w:val="24"/>
        </w:rPr>
        <w:t>教学场地</w:t>
      </w:r>
      <w:r w:rsidR="00B427F7" w:rsidRPr="00A42659">
        <w:rPr>
          <w:rFonts w:ascii="宋体" w:hAnsi="宋体"/>
          <w:color w:val="000000"/>
          <w:sz w:val="24"/>
        </w:rPr>
        <w:t xml:space="preserve">: </w:t>
      </w:r>
      <w:r w:rsidR="00B427F7" w:rsidRPr="00A42659">
        <w:rPr>
          <w:rFonts w:ascii="宋体" w:hAnsi="宋体" w:hint="eastAsia"/>
          <w:color w:val="000000"/>
          <w:sz w:val="24"/>
        </w:rPr>
        <w:t>校内、校外；实验室、实践基地等</w:t>
      </w:r>
    </w:p>
    <w:p w:rsidR="00B427F7" w:rsidRPr="004F3868" w:rsidRDefault="00B427F7" w:rsidP="0052769C">
      <w:pPr>
        <w:widowControl/>
        <w:spacing w:beforeLines="50" w:before="156" w:line="400" w:lineRule="exact"/>
        <w:jc w:val="left"/>
        <w:rPr>
          <w:color w:val="000000"/>
          <w:sz w:val="24"/>
        </w:rPr>
      </w:pPr>
    </w:p>
    <w:p w:rsidR="00B427F7" w:rsidRDefault="00B427F7" w:rsidP="00101DB6">
      <w:pPr>
        <w:widowControl/>
        <w:spacing w:line="480" w:lineRule="exact"/>
        <w:ind w:firstLineChars="200" w:firstLine="480"/>
        <w:jc w:val="left"/>
        <w:rPr>
          <w:color w:val="000000"/>
          <w:sz w:val="24"/>
        </w:rPr>
      </w:pPr>
    </w:p>
    <w:p w:rsidR="00B427F7" w:rsidRDefault="00B427F7">
      <w:pPr>
        <w:widowControl/>
        <w:jc w:val="center"/>
        <w:rPr>
          <w:rFonts w:ascii="宋体" w:cs="宋体"/>
          <w:b/>
          <w:bCs/>
          <w:color w:val="000000"/>
          <w:kern w:val="0"/>
          <w:sz w:val="24"/>
        </w:rPr>
      </w:pPr>
      <w:r>
        <w:rPr>
          <w:rFonts w:ascii="宋体" w:hAnsi="宋体" w:cs="宋体" w:hint="eastAsia"/>
          <w:b/>
          <w:bCs/>
          <w:color w:val="000000"/>
          <w:kern w:val="0"/>
          <w:sz w:val="24"/>
        </w:rPr>
        <w:t>第四部分</w:t>
      </w:r>
      <w:r>
        <w:rPr>
          <w:rFonts w:ascii="宋体" w:hAnsi="宋体" w:cs="宋体"/>
          <w:b/>
          <w:bCs/>
          <w:color w:val="000000"/>
          <w:kern w:val="0"/>
          <w:sz w:val="24"/>
        </w:rPr>
        <w:t xml:space="preserve">  </w:t>
      </w:r>
      <w:r>
        <w:rPr>
          <w:rFonts w:ascii="宋体" w:hAnsi="宋体" w:cs="宋体" w:hint="eastAsia"/>
          <w:b/>
          <w:bCs/>
          <w:color w:val="000000"/>
          <w:kern w:val="0"/>
          <w:sz w:val="24"/>
        </w:rPr>
        <w:t>课程实施建议</w:t>
      </w:r>
    </w:p>
    <w:p w:rsidR="00B427F7" w:rsidRDefault="00B427F7" w:rsidP="00101DB6">
      <w:pPr>
        <w:widowControl/>
        <w:spacing w:line="380" w:lineRule="exact"/>
        <w:ind w:firstLineChars="200" w:firstLine="482"/>
        <w:jc w:val="center"/>
        <w:rPr>
          <w:rFonts w:ascii="宋体" w:cs="宋体"/>
          <w:b/>
          <w:bCs/>
          <w:color w:val="000000"/>
          <w:kern w:val="0"/>
          <w:sz w:val="24"/>
        </w:rPr>
      </w:pPr>
    </w:p>
    <w:p w:rsidR="00B427F7" w:rsidRDefault="00B427F7">
      <w:pPr>
        <w:spacing w:line="360" w:lineRule="auto"/>
        <w:ind w:left="1" w:firstLine="480"/>
        <w:rPr>
          <w:rFonts w:ascii="宋体" w:cs="宋体"/>
          <w:color w:val="000000"/>
          <w:kern w:val="0"/>
          <w:sz w:val="24"/>
        </w:rPr>
      </w:pPr>
      <w:r>
        <w:rPr>
          <w:rFonts w:ascii="宋体" w:hAnsi="宋体" w:cs="宋体" w:hint="eastAsia"/>
          <w:color w:val="000000"/>
          <w:kern w:val="0"/>
          <w:sz w:val="24"/>
        </w:rPr>
        <w:t>根据课程实施的各个环节，提出教材选用和编写建议、教学方法建议、教学考核评价建议、课程资源开发与利用建议等。</w:t>
      </w:r>
    </w:p>
    <w:p w:rsidR="00B427F7" w:rsidRDefault="00B427F7">
      <w:pPr>
        <w:spacing w:line="360" w:lineRule="auto"/>
        <w:ind w:left="1" w:firstLine="480"/>
        <w:rPr>
          <w:rFonts w:ascii="宋体" w:cs="宋体"/>
          <w:color w:val="000000"/>
          <w:kern w:val="0"/>
          <w:sz w:val="24"/>
        </w:rPr>
      </w:pPr>
      <w:r w:rsidRPr="00D44701">
        <w:rPr>
          <w:rFonts w:ascii="宋体" w:hAnsi="宋体" w:cs="宋体" w:hint="eastAsia"/>
          <w:color w:val="000000"/>
          <w:kern w:val="0"/>
          <w:sz w:val="24"/>
        </w:rPr>
        <w:t>主要</w:t>
      </w:r>
      <w:proofErr w:type="gramStart"/>
      <w:r w:rsidRPr="00D44701">
        <w:rPr>
          <w:rFonts w:ascii="宋体" w:hAnsi="宋体" w:cs="宋体" w:hint="eastAsia"/>
          <w:color w:val="000000"/>
          <w:kern w:val="0"/>
          <w:sz w:val="24"/>
        </w:rPr>
        <w:t>写采用</w:t>
      </w:r>
      <w:proofErr w:type="gramEnd"/>
      <w:r w:rsidRPr="00D44701">
        <w:rPr>
          <w:rFonts w:ascii="宋体" w:hAnsi="宋体" w:cs="宋体" w:hint="eastAsia"/>
          <w:color w:val="000000"/>
          <w:kern w:val="0"/>
          <w:sz w:val="24"/>
        </w:rPr>
        <w:t>的教学方法、地点、分组、学生准备、安全保障、评价办法、师资、教学条件要求及其他注意事项</w:t>
      </w:r>
      <w:r>
        <w:rPr>
          <w:rFonts w:ascii="宋体" w:hAnsi="宋体" w:cs="宋体" w:hint="eastAsia"/>
          <w:color w:val="000000"/>
          <w:kern w:val="0"/>
          <w:sz w:val="24"/>
        </w:rPr>
        <w:t>。</w:t>
      </w:r>
    </w:p>
    <w:p w:rsidR="00B427F7" w:rsidRPr="00305264" w:rsidRDefault="00B427F7">
      <w:pPr>
        <w:spacing w:line="360" w:lineRule="auto"/>
        <w:ind w:left="1" w:firstLine="480"/>
        <w:rPr>
          <w:rFonts w:ascii="宋体" w:cs="宋体"/>
          <w:kern w:val="0"/>
          <w:sz w:val="24"/>
        </w:rPr>
      </w:pPr>
      <w:r w:rsidRPr="00305264">
        <w:rPr>
          <w:rFonts w:ascii="宋体" w:hAnsi="宋体" w:cs="宋体" w:hint="eastAsia"/>
          <w:kern w:val="0"/>
          <w:sz w:val="24"/>
        </w:rPr>
        <w:t>注：本部分可根据课程特点和实际环境条件有针对性地选择撰写</w:t>
      </w:r>
      <w:r w:rsidR="002D4C9A">
        <w:rPr>
          <w:rFonts w:ascii="宋体" w:hAnsi="宋体" w:cs="宋体" w:hint="eastAsia"/>
          <w:kern w:val="0"/>
          <w:sz w:val="24"/>
        </w:rPr>
        <w:t>内容</w:t>
      </w:r>
      <w:r w:rsidRPr="00305264">
        <w:rPr>
          <w:rFonts w:ascii="宋体" w:hAnsi="宋体" w:cs="宋体" w:hint="eastAsia"/>
          <w:kern w:val="0"/>
          <w:sz w:val="24"/>
        </w:rPr>
        <w:t>。</w:t>
      </w:r>
      <w:bookmarkStart w:id="0" w:name="_GoBack"/>
      <w:bookmarkEnd w:id="0"/>
    </w:p>
    <w:sectPr w:rsidR="00B427F7" w:rsidRPr="00305264" w:rsidSect="009B3B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6C6" w:rsidRDefault="002B06C6" w:rsidP="00D91F11">
      <w:r>
        <w:separator/>
      </w:r>
    </w:p>
  </w:endnote>
  <w:endnote w:type="continuationSeparator" w:id="0">
    <w:p w:rsidR="002B06C6" w:rsidRDefault="002B06C6" w:rsidP="00D9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6C6" w:rsidRDefault="002B06C6" w:rsidP="00D91F11">
      <w:r>
        <w:separator/>
      </w:r>
    </w:p>
  </w:footnote>
  <w:footnote w:type="continuationSeparator" w:id="0">
    <w:p w:rsidR="002B06C6" w:rsidRDefault="002B06C6" w:rsidP="00D91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2B5"/>
    <w:multiLevelType w:val="hybridMultilevel"/>
    <w:tmpl w:val="86723F3C"/>
    <w:lvl w:ilvl="0" w:tplc="EB2823CA">
      <w:start w:val="1"/>
      <w:numFmt w:val="japaneseCounting"/>
      <w:lvlText w:val="%1、"/>
      <w:lvlJc w:val="left"/>
      <w:pPr>
        <w:ind w:left="960" w:hanging="4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
    <w:nsid w:val="0F236D07"/>
    <w:multiLevelType w:val="hybridMultilevel"/>
    <w:tmpl w:val="EFC289BA"/>
    <w:lvl w:ilvl="0" w:tplc="BBC06054">
      <w:start w:val="2"/>
      <w:numFmt w:val="japaneseCounting"/>
      <w:lvlText w:val="%1、"/>
      <w:lvlJc w:val="left"/>
      <w:pPr>
        <w:ind w:left="680" w:hanging="480"/>
      </w:pPr>
      <w:rPr>
        <w:rFonts w:cs="Times New Roman" w:hint="default"/>
      </w:rPr>
    </w:lvl>
    <w:lvl w:ilvl="1" w:tplc="04090019" w:tentative="1">
      <w:start w:val="1"/>
      <w:numFmt w:val="lowerLetter"/>
      <w:lvlText w:val="%2)"/>
      <w:lvlJc w:val="left"/>
      <w:pPr>
        <w:ind w:left="1040" w:hanging="420"/>
      </w:pPr>
      <w:rPr>
        <w:rFonts w:cs="Times New Roman"/>
      </w:rPr>
    </w:lvl>
    <w:lvl w:ilvl="2" w:tplc="0409001B" w:tentative="1">
      <w:start w:val="1"/>
      <w:numFmt w:val="lowerRoman"/>
      <w:lvlText w:val="%3."/>
      <w:lvlJc w:val="righ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9" w:tentative="1">
      <w:start w:val="1"/>
      <w:numFmt w:val="lowerLetter"/>
      <w:lvlText w:val="%5)"/>
      <w:lvlJc w:val="left"/>
      <w:pPr>
        <w:ind w:left="2300" w:hanging="420"/>
      </w:pPr>
      <w:rPr>
        <w:rFonts w:cs="Times New Roman"/>
      </w:rPr>
    </w:lvl>
    <w:lvl w:ilvl="5" w:tplc="0409001B" w:tentative="1">
      <w:start w:val="1"/>
      <w:numFmt w:val="lowerRoman"/>
      <w:lvlText w:val="%6."/>
      <w:lvlJc w:val="righ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9" w:tentative="1">
      <w:start w:val="1"/>
      <w:numFmt w:val="lowerLetter"/>
      <w:lvlText w:val="%8)"/>
      <w:lvlJc w:val="left"/>
      <w:pPr>
        <w:ind w:left="3560" w:hanging="420"/>
      </w:pPr>
      <w:rPr>
        <w:rFonts w:cs="Times New Roman"/>
      </w:rPr>
    </w:lvl>
    <w:lvl w:ilvl="8" w:tplc="0409001B" w:tentative="1">
      <w:start w:val="1"/>
      <w:numFmt w:val="lowerRoman"/>
      <w:lvlText w:val="%9."/>
      <w:lvlJc w:val="right"/>
      <w:pPr>
        <w:ind w:left="3980" w:hanging="420"/>
      </w:pPr>
      <w:rPr>
        <w:rFonts w:cs="Times New Roman"/>
      </w:rPr>
    </w:lvl>
  </w:abstractNum>
  <w:abstractNum w:abstractNumId="2">
    <w:nsid w:val="1AA55F97"/>
    <w:multiLevelType w:val="hybridMultilevel"/>
    <w:tmpl w:val="56B8438E"/>
    <w:lvl w:ilvl="0" w:tplc="BCC8E7F6">
      <w:start w:val="2"/>
      <w:numFmt w:val="japaneseCounting"/>
      <w:lvlText w:val="%1、"/>
      <w:lvlJc w:val="left"/>
      <w:pPr>
        <w:ind w:left="1160" w:hanging="480"/>
      </w:pPr>
      <w:rPr>
        <w:rFonts w:cs="Times New Roman" w:hint="default"/>
      </w:rPr>
    </w:lvl>
    <w:lvl w:ilvl="1" w:tplc="04090019" w:tentative="1">
      <w:start w:val="1"/>
      <w:numFmt w:val="lowerLetter"/>
      <w:lvlText w:val="%2)"/>
      <w:lvlJc w:val="left"/>
      <w:pPr>
        <w:ind w:left="1520" w:hanging="420"/>
      </w:pPr>
      <w:rPr>
        <w:rFonts w:cs="Times New Roman"/>
      </w:rPr>
    </w:lvl>
    <w:lvl w:ilvl="2" w:tplc="0409001B" w:tentative="1">
      <w:start w:val="1"/>
      <w:numFmt w:val="lowerRoman"/>
      <w:lvlText w:val="%3."/>
      <w:lvlJc w:val="right"/>
      <w:pPr>
        <w:ind w:left="1940" w:hanging="420"/>
      </w:pPr>
      <w:rPr>
        <w:rFonts w:cs="Times New Roman"/>
      </w:rPr>
    </w:lvl>
    <w:lvl w:ilvl="3" w:tplc="0409000F" w:tentative="1">
      <w:start w:val="1"/>
      <w:numFmt w:val="decimal"/>
      <w:lvlText w:val="%4."/>
      <w:lvlJc w:val="left"/>
      <w:pPr>
        <w:ind w:left="2360" w:hanging="420"/>
      </w:pPr>
      <w:rPr>
        <w:rFonts w:cs="Times New Roman"/>
      </w:rPr>
    </w:lvl>
    <w:lvl w:ilvl="4" w:tplc="04090019" w:tentative="1">
      <w:start w:val="1"/>
      <w:numFmt w:val="lowerLetter"/>
      <w:lvlText w:val="%5)"/>
      <w:lvlJc w:val="left"/>
      <w:pPr>
        <w:ind w:left="2780" w:hanging="420"/>
      </w:pPr>
      <w:rPr>
        <w:rFonts w:cs="Times New Roman"/>
      </w:rPr>
    </w:lvl>
    <w:lvl w:ilvl="5" w:tplc="0409001B" w:tentative="1">
      <w:start w:val="1"/>
      <w:numFmt w:val="lowerRoman"/>
      <w:lvlText w:val="%6."/>
      <w:lvlJc w:val="right"/>
      <w:pPr>
        <w:ind w:left="3200" w:hanging="420"/>
      </w:pPr>
      <w:rPr>
        <w:rFonts w:cs="Times New Roman"/>
      </w:rPr>
    </w:lvl>
    <w:lvl w:ilvl="6" w:tplc="0409000F" w:tentative="1">
      <w:start w:val="1"/>
      <w:numFmt w:val="decimal"/>
      <w:lvlText w:val="%7."/>
      <w:lvlJc w:val="left"/>
      <w:pPr>
        <w:ind w:left="3620" w:hanging="420"/>
      </w:pPr>
      <w:rPr>
        <w:rFonts w:cs="Times New Roman"/>
      </w:rPr>
    </w:lvl>
    <w:lvl w:ilvl="7" w:tplc="04090019" w:tentative="1">
      <w:start w:val="1"/>
      <w:numFmt w:val="lowerLetter"/>
      <w:lvlText w:val="%8)"/>
      <w:lvlJc w:val="left"/>
      <w:pPr>
        <w:ind w:left="4040" w:hanging="420"/>
      </w:pPr>
      <w:rPr>
        <w:rFonts w:cs="Times New Roman"/>
      </w:rPr>
    </w:lvl>
    <w:lvl w:ilvl="8" w:tplc="0409001B" w:tentative="1">
      <w:start w:val="1"/>
      <w:numFmt w:val="lowerRoman"/>
      <w:lvlText w:val="%9."/>
      <w:lvlJc w:val="right"/>
      <w:pPr>
        <w:ind w:left="4460" w:hanging="420"/>
      </w:pPr>
      <w:rPr>
        <w:rFonts w:cs="Times New Roman"/>
      </w:rPr>
    </w:lvl>
  </w:abstractNum>
  <w:abstractNum w:abstractNumId="3">
    <w:nsid w:val="26717E77"/>
    <w:multiLevelType w:val="hybridMultilevel"/>
    <w:tmpl w:val="548269A0"/>
    <w:lvl w:ilvl="0" w:tplc="A010170A">
      <w:start w:val="1"/>
      <w:numFmt w:val="none"/>
      <w:lvlText w:val="一、"/>
      <w:lvlJc w:val="left"/>
      <w:pPr>
        <w:ind w:left="960" w:hanging="4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4">
    <w:nsid w:val="317D3890"/>
    <w:multiLevelType w:val="hybridMultilevel"/>
    <w:tmpl w:val="BDB438C2"/>
    <w:lvl w:ilvl="0" w:tplc="879E59F6">
      <w:start w:val="1"/>
      <w:numFmt w:val="japaneseCounting"/>
      <w:lvlText w:val="%1、"/>
      <w:lvlJc w:val="left"/>
      <w:pPr>
        <w:ind w:left="680" w:hanging="480"/>
      </w:pPr>
      <w:rPr>
        <w:rFonts w:cs="Times New Roman" w:hint="default"/>
      </w:rPr>
    </w:lvl>
    <w:lvl w:ilvl="1" w:tplc="04090019" w:tentative="1">
      <w:start w:val="1"/>
      <w:numFmt w:val="lowerLetter"/>
      <w:lvlText w:val="%2)"/>
      <w:lvlJc w:val="left"/>
      <w:pPr>
        <w:ind w:left="1040" w:hanging="420"/>
      </w:pPr>
      <w:rPr>
        <w:rFonts w:cs="Times New Roman"/>
      </w:rPr>
    </w:lvl>
    <w:lvl w:ilvl="2" w:tplc="0409001B" w:tentative="1">
      <w:start w:val="1"/>
      <w:numFmt w:val="lowerRoman"/>
      <w:lvlText w:val="%3."/>
      <w:lvlJc w:val="righ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9" w:tentative="1">
      <w:start w:val="1"/>
      <w:numFmt w:val="lowerLetter"/>
      <w:lvlText w:val="%5)"/>
      <w:lvlJc w:val="left"/>
      <w:pPr>
        <w:ind w:left="2300" w:hanging="420"/>
      </w:pPr>
      <w:rPr>
        <w:rFonts w:cs="Times New Roman"/>
      </w:rPr>
    </w:lvl>
    <w:lvl w:ilvl="5" w:tplc="0409001B" w:tentative="1">
      <w:start w:val="1"/>
      <w:numFmt w:val="lowerRoman"/>
      <w:lvlText w:val="%6."/>
      <w:lvlJc w:val="righ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9" w:tentative="1">
      <w:start w:val="1"/>
      <w:numFmt w:val="lowerLetter"/>
      <w:lvlText w:val="%8)"/>
      <w:lvlJc w:val="left"/>
      <w:pPr>
        <w:ind w:left="3560" w:hanging="420"/>
      </w:pPr>
      <w:rPr>
        <w:rFonts w:cs="Times New Roman"/>
      </w:rPr>
    </w:lvl>
    <w:lvl w:ilvl="8" w:tplc="0409001B" w:tentative="1">
      <w:start w:val="1"/>
      <w:numFmt w:val="lowerRoman"/>
      <w:lvlText w:val="%9."/>
      <w:lvlJc w:val="right"/>
      <w:pPr>
        <w:ind w:left="3980" w:hanging="420"/>
      </w:pPr>
      <w:rPr>
        <w:rFonts w:cs="Times New Roman"/>
      </w:rPr>
    </w:lvl>
  </w:abstractNum>
  <w:abstractNum w:abstractNumId="5">
    <w:nsid w:val="34E330B8"/>
    <w:multiLevelType w:val="hybridMultilevel"/>
    <w:tmpl w:val="4E3470A4"/>
    <w:lvl w:ilvl="0" w:tplc="9DE4A1FA">
      <w:start w:val="1"/>
      <w:numFmt w:val="bullet"/>
      <w:lvlText w:val=""/>
      <w:lvlJc w:val="left"/>
      <w:pPr>
        <w:tabs>
          <w:tab w:val="num" w:pos="720"/>
        </w:tabs>
        <w:ind w:left="720" w:hanging="360"/>
      </w:pPr>
      <w:rPr>
        <w:rFonts w:ascii="Wingdings" w:hAnsi="Wingdings" w:hint="default"/>
      </w:rPr>
    </w:lvl>
    <w:lvl w:ilvl="1" w:tplc="6C2EA038" w:tentative="1">
      <w:start w:val="1"/>
      <w:numFmt w:val="bullet"/>
      <w:lvlText w:val=""/>
      <w:lvlJc w:val="left"/>
      <w:pPr>
        <w:tabs>
          <w:tab w:val="num" w:pos="1440"/>
        </w:tabs>
        <w:ind w:left="1440" w:hanging="360"/>
      </w:pPr>
      <w:rPr>
        <w:rFonts w:ascii="Wingdings" w:hAnsi="Wingdings" w:hint="default"/>
      </w:rPr>
    </w:lvl>
    <w:lvl w:ilvl="2" w:tplc="0AA230C0" w:tentative="1">
      <w:start w:val="1"/>
      <w:numFmt w:val="bullet"/>
      <w:lvlText w:val=""/>
      <w:lvlJc w:val="left"/>
      <w:pPr>
        <w:tabs>
          <w:tab w:val="num" w:pos="2160"/>
        </w:tabs>
        <w:ind w:left="2160" w:hanging="360"/>
      </w:pPr>
      <w:rPr>
        <w:rFonts w:ascii="Wingdings" w:hAnsi="Wingdings" w:hint="default"/>
      </w:rPr>
    </w:lvl>
    <w:lvl w:ilvl="3" w:tplc="999C967E" w:tentative="1">
      <w:start w:val="1"/>
      <w:numFmt w:val="bullet"/>
      <w:lvlText w:val=""/>
      <w:lvlJc w:val="left"/>
      <w:pPr>
        <w:tabs>
          <w:tab w:val="num" w:pos="2880"/>
        </w:tabs>
        <w:ind w:left="2880" w:hanging="360"/>
      </w:pPr>
      <w:rPr>
        <w:rFonts w:ascii="Wingdings" w:hAnsi="Wingdings" w:hint="default"/>
      </w:rPr>
    </w:lvl>
    <w:lvl w:ilvl="4" w:tplc="D3D2C854" w:tentative="1">
      <w:start w:val="1"/>
      <w:numFmt w:val="bullet"/>
      <w:lvlText w:val=""/>
      <w:lvlJc w:val="left"/>
      <w:pPr>
        <w:tabs>
          <w:tab w:val="num" w:pos="3600"/>
        </w:tabs>
        <w:ind w:left="3600" w:hanging="360"/>
      </w:pPr>
      <w:rPr>
        <w:rFonts w:ascii="Wingdings" w:hAnsi="Wingdings" w:hint="default"/>
      </w:rPr>
    </w:lvl>
    <w:lvl w:ilvl="5" w:tplc="C9CC1848" w:tentative="1">
      <w:start w:val="1"/>
      <w:numFmt w:val="bullet"/>
      <w:lvlText w:val=""/>
      <w:lvlJc w:val="left"/>
      <w:pPr>
        <w:tabs>
          <w:tab w:val="num" w:pos="4320"/>
        </w:tabs>
        <w:ind w:left="4320" w:hanging="360"/>
      </w:pPr>
      <w:rPr>
        <w:rFonts w:ascii="Wingdings" w:hAnsi="Wingdings" w:hint="default"/>
      </w:rPr>
    </w:lvl>
    <w:lvl w:ilvl="6" w:tplc="E9E6B502" w:tentative="1">
      <w:start w:val="1"/>
      <w:numFmt w:val="bullet"/>
      <w:lvlText w:val=""/>
      <w:lvlJc w:val="left"/>
      <w:pPr>
        <w:tabs>
          <w:tab w:val="num" w:pos="5040"/>
        </w:tabs>
        <w:ind w:left="5040" w:hanging="360"/>
      </w:pPr>
      <w:rPr>
        <w:rFonts w:ascii="Wingdings" w:hAnsi="Wingdings" w:hint="default"/>
      </w:rPr>
    </w:lvl>
    <w:lvl w:ilvl="7" w:tplc="B13A91F2" w:tentative="1">
      <w:start w:val="1"/>
      <w:numFmt w:val="bullet"/>
      <w:lvlText w:val=""/>
      <w:lvlJc w:val="left"/>
      <w:pPr>
        <w:tabs>
          <w:tab w:val="num" w:pos="5760"/>
        </w:tabs>
        <w:ind w:left="5760" w:hanging="360"/>
      </w:pPr>
      <w:rPr>
        <w:rFonts w:ascii="Wingdings" w:hAnsi="Wingdings" w:hint="default"/>
      </w:rPr>
    </w:lvl>
    <w:lvl w:ilvl="8" w:tplc="6B5C3144" w:tentative="1">
      <w:start w:val="1"/>
      <w:numFmt w:val="bullet"/>
      <w:lvlText w:val=""/>
      <w:lvlJc w:val="left"/>
      <w:pPr>
        <w:tabs>
          <w:tab w:val="num" w:pos="6480"/>
        </w:tabs>
        <w:ind w:left="6480" w:hanging="360"/>
      </w:pPr>
      <w:rPr>
        <w:rFonts w:ascii="Wingdings" w:hAnsi="Wingdings" w:hint="default"/>
      </w:rPr>
    </w:lvl>
  </w:abstractNum>
  <w:abstractNum w:abstractNumId="6">
    <w:nsid w:val="5983C433"/>
    <w:multiLevelType w:val="singleLevel"/>
    <w:tmpl w:val="5983C433"/>
    <w:lvl w:ilvl="0">
      <w:start w:val="2"/>
      <w:numFmt w:val="chineseCounting"/>
      <w:suff w:val="nothing"/>
      <w:lvlText w:val="%1、"/>
      <w:lvlJc w:val="left"/>
      <w:rPr>
        <w:rFonts w:cs="Times New Roman"/>
      </w:rPr>
    </w:lvl>
  </w:abstractNum>
  <w:abstractNum w:abstractNumId="7">
    <w:nsid w:val="5983C7A9"/>
    <w:multiLevelType w:val="singleLevel"/>
    <w:tmpl w:val="5983C7A9"/>
    <w:lvl w:ilvl="0">
      <w:start w:val="1"/>
      <w:numFmt w:val="chineseCounting"/>
      <w:suff w:val="nothing"/>
      <w:lvlText w:val="（%1）"/>
      <w:lvlJc w:val="left"/>
      <w:rPr>
        <w:rFonts w:cs="Times New Roman"/>
      </w:rPr>
    </w:lvl>
  </w:abstractNum>
  <w:abstractNum w:abstractNumId="8">
    <w:nsid w:val="5983EC98"/>
    <w:multiLevelType w:val="singleLevel"/>
    <w:tmpl w:val="5983EC98"/>
    <w:lvl w:ilvl="0">
      <w:start w:val="2"/>
      <w:numFmt w:val="chineseCounting"/>
      <w:suff w:val="nothing"/>
      <w:lvlText w:val="（%1）"/>
      <w:lvlJc w:val="left"/>
      <w:rPr>
        <w:rFonts w:cs="Times New Roman"/>
      </w:rPr>
    </w:lvl>
  </w:abstractNum>
  <w:abstractNum w:abstractNumId="9">
    <w:nsid w:val="5983F186"/>
    <w:multiLevelType w:val="singleLevel"/>
    <w:tmpl w:val="5983F186"/>
    <w:lvl w:ilvl="0">
      <w:start w:val="1"/>
      <w:numFmt w:val="decimal"/>
      <w:suff w:val="nothing"/>
      <w:lvlText w:val="（%1）"/>
      <w:lvlJc w:val="left"/>
      <w:rPr>
        <w:rFonts w:cs="Times New Roman"/>
      </w:rPr>
    </w:lvl>
  </w:abstractNum>
  <w:abstractNum w:abstractNumId="10">
    <w:nsid w:val="68D868D8"/>
    <w:multiLevelType w:val="hybridMultilevel"/>
    <w:tmpl w:val="4B9C33F8"/>
    <w:lvl w:ilvl="0" w:tplc="08DE7678">
      <w:start w:val="2"/>
      <w:numFmt w:val="japaneseCounting"/>
      <w:lvlText w:val="%1、"/>
      <w:lvlJc w:val="left"/>
      <w:pPr>
        <w:ind w:left="1202" w:hanging="720"/>
      </w:pPr>
      <w:rPr>
        <w:rFonts w:cs="Times New Roman" w:hint="default"/>
      </w:rPr>
    </w:lvl>
    <w:lvl w:ilvl="1" w:tplc="04090019" w:tentative="1">
      <w:start w:val="1"/>
      <w:numFmt w:val="lowerLetter"/>
      <w:lvlText w:val="%2)"/>
      <w:lvlJc w:val="left"/>
      <w:pPr>
        <w:ind w:left="1322" w:hanging="420"/>
      </w:pPr>
      <w:rPr>
        <w:rFonts w:cs="Times New Roman"/>
      </w:rPr>
    </w:lvl>
    <w:lvl w:ilvl="2" w:tplc="0409001B" w:tentative="1">
      <w:start w:val="1"/>
      <w:numFmt w:val="lowerRoman"/>
      <w:lvlText w:val="%3."/>
      <w:lvlJc w:val="right"/>
      <w:pPr>
        <w:ind w:left="1742" w:hanging="420"/>
      </w:pPr>
      <w:rPr>
        <w:rFonts w:cs="Times New Roman"/>
      </w:rPr>
    </w:lvl>
    <w:lvl w:ilvl="3" w:tplc="0409000F" w:tentative="1">
      <w:start w:val="1"/>
      <w:numFmt w:val="decimal"/>
      <w:lvlText w:val="%4."/>
      <w:lvlJc w:val="left"/>
      <w:pPr>
        <w:ind w:left="2162" w:hanging="420"/>
      </w:pPr>
      <w:rPr>
        <w:rFonts w:cs="Times New Roman"/>
      </w:rPr>
    </w:lvl>
    <w:lvl w:ilvl="4" w:tplc="04090019" w:tentative="1">
      <w:start w:val="1"/>
      <w:numFmt w:val="lowerLetter"/>
      <w:lvlText w:val="%5)"/>
      <w:lvlJc w:val="left"/>
      <w:pPr>
        <w:ind w:left="2582" w:hanging="420"/>
      </w:pPr>
      <w:rPr>
        <w:rFonts w:cs="Times New Roman"/>
      </w:rPr>
    </w:lvl>
    <w:lvl w:ilvl="5" w:tplc="0409001B" w:tentative="1">
      <w:start w:val="1"/>
      <w:numFmt w:val="lowerRoman"/>
      <w:lvlText w:val="%6."/>
      <w:lvlJc w:val="right"/>
      <w:pPr>
        <w:ind w:left="3002" w:hanging="420"/>
      </w:pPr>
      <w:rPr>
        <w:rFonts w:cs="Times New Roman"/>
      </w:rPr>
    </w:lvl>
    <w:lvl w:ilvl="6" w:tplc="0409000F" w:tentative="1">
      <w:start w:val="1"/>
      <w:numFmt w:val="decimal"/>
      <w:lvlText w:val="%7."/>
      <w:lvlJc w:val="left"/>
      <w:pPr>
        <w:ind w:left="3422" w:hanging="420"/>
      </w:pPr>
      <w:rPr>
        <w:rFonts w:cs="Times New Roman"/>
      </w:rPr>
    </w:lvl>
    <w:lvl w:ilvl="7" w:tplc="04090019" w:tentative="1">
      <w:start w:val="1"/>
      <w:numFmt w:val="lowerLetter"/>
      <w:lvlText w:val="%8)"/>
      <w:lvlJc w:val="left"/>
      <w:pPr>
        <w:ind w:left="3842" w:hanging="420"/>
      </w:pPr>
      <w:rPr>
        <w:rFonts w:cs="Times New Roman"/>
      </w:rPr>
    </w:lvl>
    <w:lvl w:ilvl="8" w:tplc="0409001B" w:tentative="1">
      <w:start w:val="1"/>
      <w:numFmt w:val="lowerRoman"/>
      <w:lvlText w:val="%9."/>
      <w:lvlJc w:val="right"/>
      <w:pPr>
        <w:ind w:left="4262" w:hanging="420"/>
      </w:pPr>
      <w:rPr>
        <w:rFonts w:cs="Times New Roman"/>
      </w:rPr>
    </w:lvl>
  </w:abstractNum>
  <w:abstractNum w:abstractNumId="11">
    <w:nsid w:val="6AB56A5A"/>
    <w:multiLevelType w:val="hybridMultilevel"/>
    <w:tmpl w:val="2D36D65E"/>
    <w:lvl w:ilvl="0" w:tplc="6D1E716E">
      <w:start w:val="2"/>
      <w:numFmt w:val="japaneseCounting"/>
      <w:lvlText w:val="%1、"/>
      <w:lvlJc w:val="left"/>
      <w:pPr>
        <w:ind w:left="1202" w:hanging="720"/>
      </w:pPr>
      <w:rPr>
        <w:rFonts w:cs="Times New Roman" w:hint="default"/>
      </w:rPr>
    </w:lvl>
    <w:lvl w:ilvl="1" w:tplc="04090019" w:tentative="1">
      <w:start w:val="1"/>
      <w:numFmt w:val="lowerLetter"/>
      <w:lvlText w:val="%2)"/>
      <w:lvlJc w:val="left"/>
      <w:pPr>
        <w:ind w:left="1322" w:hanging="420"/>
      </w:pPr>
      <w:rPr>
        <w:rFonts w:cs="Times New Roman"/>
      </w:rPr>
    </w:lvl>
    <w:lvl w:ilvl="2" w:tplc="0409001B" w:tentative="1">
      <w:start w:val="1"/>
      <w:numFmt w:val="lowerRoman"/>
      <w:lvlText w:val="%3."/>
      <w:lvlJc w:val="right"/>
      <w:pPr>
        <w:ind w:left="1742" w:hanging="420"/>
      </w:pPr>
      <w:rPr>
        <w:rFonts w:cs="Times New Roman"/>
      </w:rPr>
    </w:lvl>
    <w:lvl w:ilvl="3" w:tplc="0409000F" w:tentative="1">
      <w:start w:val="1"/>
      <w:numFmt w:val="decimal"/>
      <w:lvlText w:val="%4."/>
      <w:lvlJc w:val="left"/>
      <w:pPr>
        <w:ind w:left="2162" w:hanging="420"/>
      </w:pPr>
      <w:rPr>
        <w:rFonts w:cs="Times New Roman"/>
      </w:rPr>
    </w:lvl>
    <w:lvl w:ilvl="4" w:tplc="04090019" w:tentative="1">
      <w:start w:val="1"/>
      <w:numFmt w:val="lowerLetter"/>
      <w:lvlText w:val="%5)"/>
      <w:lvlJc w:val="left"/>
      <w:pPr>
        <w:ind w:left="2582" w:hanging="420"/>
      </w:pPr>
      <w:rPr>
        <w:rFonts w:cs="Times New Roman"/>
      </w:rPr>
    </w:lvl>
    <w:lvl w:ilvl="5" w:tplc="0409001B" w:tentative="1">
      <w:start w:val="1"/>
      <w:numFmt w:val="lowerRoman"/>
      <w:lvlText w:val="%6."/>
      <w:lvlJc w:val="right"/>
      <w:pPr>
        <w:ind w:left="3002" w:hanging="420"/>
      </w:pPr>
      <w:rPr>
        <w:rFonts w:cs="Times New Roman"/>
      </w:rPr>
    </w:lvl>
    <w:lvl w:ilvl="6" w:tplc="0409000F" w:tentative="1">
      <w:start w:val="1"/>
      <w:numFmt w:val="decimal"/>
      <w:lvlText w:val="%7."/>
      <w:lvlJc w:val="left"/>
      <w:pPr>
        <w:ind w:left="3422" w:hanging="420"/>
      </w:pPr>
      <w:rPr>
        <w:rFonts w:cs="Times New Roman"/>
      </w:rPr>
    </w:lvl>
    <w:lvl w:ilvl="7" w:tplc="04090019" w:tentative="1">
      <w:start w:val="1"/>
      <w:numFmt w:val="lowerLetter"/>
      <w:lvlText w:val="%8)"/>
      <w:lvlJc w:val="left"/>
      <w:pPr>
        <w:ind w:left="3842" w:hanging="420"/>
      </w:pPr>
      <w:rPr>
        <w:rFonts w:cs="Times New Roman"/>
      </w:rPr>
    </w:lvl>
    <w:lvl w:ilvl="8" w:tplc="0409001B" w:tentative="1">
      <w:start w:val="1"/>
      <w:numFmt w:val="lowerRoman"/>
      <w:lvlText w:val="%9."/>
      <w:lvlJc w:val="right"/>
      <w:pPr>
        <w:ind w:left="4262" w:hanging="420"/>
      </w:pPr>
      <w:rPr>
        <w:rFonts w:cs="Times New Roman"/>
      </w:rPr>
    </w:lvl>
  </w:abstractNum>
  <w:num w:numId="1">
    <w:abstractNumId w:val="6"/>
  </w:num>
  <w:num w:numId="2">
    <w:abstractNumId w:val="7"/>
  </w:num>
  <w:num w:numId="3">
    <w:abstractNumId w:val="8"/>
  </w:num>
  <w:num w:numId="4">
    <w:abstractNumId w:val="9"/>
  </w:num>
  <w:num w:numId="5">
    <w:abstractNumId w:val="0"/>
  </w:num>
  <w:num w:numId="6">
    <w:abstractNumId w:val="3"/>
  </w:num>
  <w:num w:numId="7">
    <w:abstractNumId w:val="4"/>
  </w:num>
  <w:num w:numId="8">
    <w:abstractNumId w:val="10"/>
  </w:num>
  <w:num w:numId="9">
    <w:abstractNumId w:val="11"/>
  </w:num>
  <w:num w:numId="10">
    <w:abstractNumId w:val="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6AE7"/>
    <w:rsid w:val="000541EF"/>
    <w:rsid w:val="00066FD0"/>
    <w:rsid w:val="0006755B"/>
    <w:rsid w:val="00070B74"/>
    <w:rsid w:val="000C5B22"/>
    <w:rsid w:val="000F2EED"/>
    <w:rsid w:val="000F42BF"/>
    <w:rsid w:val="00101DB6"/>
    <w:rsid w:val="00124E33"/>
    <w:rsid w:val="00135718"/>
    <w:rsid w:val="001532F9"/>
    <w:rsid w:val="00160092"/>
    <w:rsid w:val="001725B9"/>
    <w:rsid w:val="00177186"/>
    <w:rsid w:val="0018722C"/>
    <w:rsid w:val="00193D44"/>
    <w:rsid w:val="001A2CA5"/>
    <w:rsid w:val="001B5487"/>
    <w:rsid w:val="001C10B0"/>
    <w:rsid w:val="001C2B0D"/>
    <w:rsid w:val="001D6367"/>
    <w:rsid w:val="001F7FFC"/>
    <w:rsid w:val="00203712"/>
    <w:rsid w:val="002038A8"/>
    <w:rsid w:val="00233201"/>
    <w:rsid w:val="00276B3C"/>
    <w:rsid w:val="002A2563"/>
    <w:rsid w:val="002B06C6"/>
    <w:rsid w:val="002C51B4"/>
    <w:rsid w:val="002C5F3A"/>
    <w:rsid w:val="002D4C9A"/>
    <w:rsid w:val="002F36EA"/>
    <w:rsid w:val="00301714"/>
    <w:rsid w:val="00303D30"/>
    <w:rsid w:val="00305264"/>
    <w:rsid w:val="00305B94"/>
    <w:rsid w:val="0030707B"/>
    <w:rsid w:val="00316E1F"/>
    <w:rsid w:val="00334FE4"/>
    <w:rsid w:val="00353758"/>
    <w:rsid w:val="00376AE7"/>
    <w:rsid w:val="00387678"/>
    <w:rsid w:val="003A4640"/>
    <w:rsid w:val="003B29B2"/>
    <w:rsid w:val="003C3DA0"/>
    <w:rsid w:val="003D46F3"/>
    <w:rsid w:val="003D6D0D"/>
    <w:rsid w:val="003F68A9"/>
    <w:rsid w:val="00432F85"/>
    <w:rsid w:val="00444433"/>
    <w:rsid w:val="00446DA9"/>
    <w:rsid w:val="004925B3"/>
    <w:rsid w:val="004B1A88"/>
    <w:rsid w:val="004C11CD"/>
    <w:rsid w:val="004C36A1"/>
    <w:rsid w:val="004F3868"/>
    <w:rsid w:val="00512D34"/>
    <w:rsid w:val="0052769C"/>
    <w:rsid w:val="00580AD5"/>
    <w:rsid w:val="00594344"/>
    <w:rsid w:val="0059478F"/>
    <w:rsid w:val="005B253C"/>
    <w:rsid w:val="005C619B"/>
    <w:rsid w:val="005E54F6"/>
    <w:rsid w:val="005E6404"/>
    <w:rsid w:val="00610F4B"/>
    <w:rsid w:val="00640E7E"/>
    <w:rsid w:val="006740A1"/>
    <w:rsid w:val="0067625B"/>
    <w:rsid w:val="006819F4"/>
    <w:rsid w:val="00686D40"/>
    <w:rsid w:val="00694A7D"/>
    <w:rsid w:val="006A1864"/>
    <w:rsid w:val="006C210D"/>
    <w:rsid w:val="006C6AD1"/>
    <w:rsid w:val="006C7DFA"/>
    <w:rsid w:val="006D0508"/>
    <w:rsid w:val="006F7C10"/>
    <w:rsid w:val="00723A9C"/>
    <w:rsid w:val="0072712E"/>
    <w:rsid w:val="00757D2C"/>
    <w:rsid w:val="007748AE"/>
    <w:rsid w:val="007823D2"/>
    <w:rsid w:val="00796570"/>
    <w:rsid w:val="007C3DDE"/>
    <w:rsid w:val="007D11F1"/>
    <w:rsid w:val="00805406"/>
    <w:rsid w:val="00836EAA"/>
    <w:rsid w:val="0084378E"/>
    <w:rsid w:val="00844708"/>
    <w:rsid w:val="008757BD"/>
    <w:rsid w:val="0088277D"/>
    <w:rsid w:val="008A3128"/>
    <w:rsid w:val="008A5027"/>
    <w:rsid w:val="008D0668"/>
    <w:rsid w:val="008D4E66"/>
    <w:rsid w:val="009661BE"/>
    <w:rsid w:val="00971EBE"/>
    <w:rsid w:val="00985B17"/>
    <w:rsid w:val="009A1BD2"/>
    <w:rsid w:val="009B3B1D"/>
    <w:rsid w:val="009E5DAB"/>
    <w:rsid w:val="009F436B"/>
    <w:rsid w:val="00A02589"/>
    <w:rsid w:val="00A42659"/>
    <w:rsid w:val="00A61671"/>
    <w:rsid w:val="00A76DD4"/>
    <w:rsid w:val="00A77BB0"/>
    <w:rsid w:val="00A802FF"/>
    <w:rsid w:val="00A87E7C"/>
    <w:rsid w:val="00AA1892"/>
    <w:rsid w:val="00AC5FCF"/>
    <w:rsid w:val="00AC7E6B"/>
    <w:rsid w:val="00AE63F5"/>
    <w:rsid w:val="00AF5FEF"/>
    <w:rsid w:val="00B0621E"/>
    <w:rsid w:val="00B11725"/>
    <w:rsid w:val="00B151D4"/>
    <w:rsid w:val="00B167ED"/>
    <w:rsid w:val="00B311C7"/>
    <w:rsid w:val="00B427F7"/>
    <w:rsid w:val="00B66A22"/>
    <w:rsid w:val="00B9767F"/>
    <w:rsid w:val="00BA281C"/>
    <w:rsid w:val="00BB7ABD"/>
    <w:rsid w:val="00BC10C3"/>
    <w:rsid w:val="00BD1FA3"/>
    <w:rsid w:val="00BD3037"/>
    <w:rsid w:val="00BF62A6"/>
    <w:rsid w:val="00BF668D"/>
    <w:rsid w:val="00BF7572"/>
    <w:rsid w:val="00C22688"/>
    <w:rsid w:val="00C230EC"/>
    <w:rsid w:val="00C32EAF"/>
    <w:rsid w:val="00C35CC5"/>
    <w:rsid w:val="00C43B44"/>
    <w:rsid w:val="00C53084"/>
    <w:rsid w:val="00C840F4"/>
    <w:rsid w:val="00CD4E6D"/>
    <w:rsid w:val="00CF5BD7"/>
    <w:rsid w:val="00D11014"/>
    <w:rsid w:val="00D201D3"/>
    <w:rsid w:val="00D25285"/>
    <w:rsid w:val="00D41F02"/>
    <w:rsid w:val="00D4297D"/>
    <w:rsid w:val="00D44701"/>
    <w:rsid w:val="00D91F11"/>
    <w:rsid w:val="00DA39CC"/>
    <w:rsid w:val="00DC4410"/>
    <w:rsid w:val="00DD32E1"/>
    <w:rsid w:val="00DE371E"/>
    <w:rsid w:val="00DF0C68"/>
    <w:rsid w:val="00E01026"/>
    <w:rsid w:val="00E05E12"/>
    <w:rsid w:val="00E21D0D"/>
    <w:rsid w:val="00E252BB"/>
    <w:rsid w:val="00E31106"/>
    <w:rsid w:val="00E43E5F"/>
    <w:rsid w:val="00E5108E"/>
    <w:rsid w:val="00E84643"/>
    <w:rsid w:val="00E94BD8"/>
    <w:rsid w:val="00EC2C99"/>
    <w:rsid w:val="00F05C91"/>
    <w:rsid w:val="00F43871"/>
    <w:rsid w:val="00F442DF"/>
    <w:rsid w:val="00F65684"/>
    <w:rsid w:val="00F74BDE"/>
    <w:rsid w:val="00F80F87"/>
    <w:rsid w:val="034F5ECD"/>
    <w:rsid w:val="056B7736"/>
    <w:rsid w:val="087A2070"/>
    <w:rsid w:val="095313A7"/>
    <w:rsid w:val="0A833140"/>
    <w:rsid w:val="0DB93ABF"/>
    <w:rsid w:val="115D35BD"/>
    <w:rsid w:val="1251317E"/>
    <w:rsid w:val="12672E22"/>
    <w:rsid w:val="19C97307"/>
    <w:rsid w:val="1B3A31B0"/>
    <w:rsid w:val="1F4812E0"/>
    <w:rsid w:val="216A447C"/>
    <w:rsid w:val="29D80FD2"/>
    <w:rsid w:val="2BB95DDC"/>
    <w:rsid w:val="2EC74371"/>
    <w:rsid w:val="383C766C"/>
    <w:rsid w:val="38A73AFA"/>
    <w:rsid w:val="3A742736"/>
    <w:rsid w:val="3CCA47A8"/>
    <w:rsid w:val="3CE41466"/>
    <w:rsid w:val="3DFF3BC0"/>
    <w:rsid w:val="403C0EED"/>
    <w:rsid w:val="4E3221CF"/>
    <w:rsid w:val="5007757D"/>
    <w:rsid w:val="50B04F23"/>
    <w:rsid w:val="51762281"/>
    <w:rsid w:val="52E2735B"/>
    <w:rsid w:val="532B6E25"/>
    <w:rsid w:val="55275966"/>
    <w:rsid w:val="5BFE0B5B"/>
    <w:rsid w:val="5C0067C9"/>
    <w:rsid w:val="5D5204CF"/>
    <w:rsid w:val="5DA9164E"/>
    <w:rsid w:val="5F585D67"/>
    <w:rsid w:val="60BD7015"/>
    <w:rsid w:val="62B01B33"/>
    <w:rsid w:val="63F65E7A"/>
    <w:rsid w:val="64885C3E"/>
    <w:rsid w:val="64C846E1"/>
    <w:rsid w:val="6B887F23"/>
    <w:rsid w:val="6CFC4AD5"/>
    <w:rsid w:val="6F9D62B2"/>
    <w:rsid w:val="70107010"/>
    <w:rsid w:val="70DF406C"/>
    <w:rsid w:val="710E37C9"/>
    <w:rsid w:val="71DB33AE"/>
    <w:rsid w:val="74BA5D8C"/>
    <w:rsid w:val="74DA3969"/>
    <w:rsid w:val="783B0337"/>
    <w:rsid w:val="795A4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B1D"/>
    <w:pPr>
      <w:widowControl w:val="0"/>
      <w:jc w:val="both"/>
    </w:pPr>
    <w:rPr>
      <w:kern w:val="2"/>
      <w:sz w:val="21"/>
      <w:szCs w:val="24"/>
    </w:rPr>
  </w:style>
  <w:style w:type="paragraph" w:styleId="3">
    <w:name w:val="heading 3"/>
    <w:basedOn w:val="a"/>
    <w:next w:val="a"/>
    <w:link w:val="3Char"/>
    <w:uiPriority w:val="99"/>
    <w:qFormat/>
    <w:rsid w:val="009B3B1D"/>
    <w:pPr>
      <w:keepNext/>
      <w:keepLines/>
      <w:outlineLvl w:val="2"/>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locked/>
    <w:rsid w:val="009B3B1D"/>
    <w:rPr>
      <w:rFonts w:ascii="Times New Roman" w:eastAsia="宋体" w:hAnsi="Times New Roman" w:cs="Times New Roman"/>
      <w:b/>
      <w:bCs/>
      <w:sz w:val="24"/>
      <w:szCs w:val="24"/>
    </w:rPr>
  </w:style>
  <w:style w:type="paragraph" w:styleId="a3">
    <w:name w:val="footer"/>
    <w:basedOn w:val="a"/>
    <w:link w:val="Char"/>
    <w:uiPriority w:val="99"/>
    <w:rsid w:val="009B3B1D"/>
    <w:pPr>
      <w:tabs>
        <w:tab w:val="center" w:pos="4153"/>
        <w:tab w:val="right" w:pos="8306"/>
      </w:tabs>
      <w:snapToGrid w:val="0"/>
      <w:jc w:val="left"/>
    </w:pPr>
    <w:rPr>
      <w:sz w:val="18"/>
      <w:szCs w:val="18"/>
    </w:rPr>
  </w:style>
  <w:style w:type="character" w:customStyle="1" w:styleId="Char">
    <w:name w:val="页脚 Char"/>
    <w:link w:val="a3"/>
    <w:uiPriority w:val="99"/>
    <w:semiHidden/>
    <w:locked/>
    <w:rsid w:val="009B3B1D"/>
    <w:rPr>
      <w:rFonts w:cs="Times New Roman"/>
      <w:sz w:val="18"/>
      <w:szCs w:val="18"/>
    </w:rPr>
  </w:style>
  <w:style w:type="paragraph" w:styleId="a4">
    <w:name w:val="header"/>
    <w:basedOn w:val="a"/>
    <w:link w:val="Char0"/>
    <w:uiPriority w:val="99"/>
    <w:rsid w:val="009B3B1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9B3B1D"/>
    <w:rPr>
      <w:rFonts w:cs="Times New Roman"/>
      <w:sz w:val="18"/>
      <w:szCs w:val="18"/>
    </w:rPr>
  </w:style>
  <w:style w:type="paragraph" w:styleId="a5">
    <w:name w:val="Normal (Web)"/>
    <w:basedOn w:val="a"/>
    <w:uiPriority w:val="99"/>
    <w:rsid w:val="009B3B1D"/>
    <w:pPr>
      <w:spacing w:beforeAutospacing="1" w:afterAutospacing="1"/>
      <w:jc w:val="left"/>
    </w:pPr>
    <w:rPr>
      <w:kern w:val="0"/>
      <w:sz w:val="24"/>
    </w:rPr>
  </w:style>
  <w:style w:type="character" w:styleId="a6">
    <w:name w:val="Strong"/>
    <w:uiPriority w:val="99"/>
    <w:qFormat/>
    <w:rsid w:val="009B3B1D"/>
    <w:rPr>
      <w:rFonts w:cs="Times New Roman"/>
      <w:b/>
    </w:rPr>
  </w:style>
  <w:style w:type="table" w:styleId="a7">
    <w:name w:val="Table Grid"/>
    <w:basedOn w:val="a1"/>
    <w:uiPriority w:val="99"/>
    <w:rsid w:val="009B3B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9B3B1D"/>
    <w:pPr>
      <w:ind w:firstLineChars="200" w:firstLine="420"/>
    </w:pPr>
  </w:style>
  <w:style w:type="paragraph" w:styleId="a8">
    <w:name w:val="List Paragraph"/>
    <w:basedOn w:val="a"/>
    <w:uiPriority w:val="99"/>
    <w:qFormat/>
    <w:rsid w:val="001C10B0"/>
    <w:pPr>
      <w:ind w:firstLineChars="200" w:firstLine="420"/>
    </w:pPr>
  </w:style>
  <w:style w:type="character" w:styleId="a9">
    <w:name w:val="Hyperlink"/>
    <w:uiPriority w:val="99"/>
    <w:semiHidden/>
    <w:rsid w:val="0038767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309965">
      <w:marLeft w:val="0"/>
      <w:marRight w:val="0"/>
      <w:marTop w:val="0"/>
      <w:marBottom w:val="0"/>
      <w:divBdr>
        <w:top w:val="none" w:sz="0" w:space="0" w:color="auto"/>
        <w:left w:val="none" w:sz="0" w:space="0" w:color="auto"/>
        <w:bottom w:val="none" w:sz="0" w:space="0" w:color="auto"/>
        <w:right w:val="none" w:sz="0" w:space="0" w:color="auto"/>
      </w:divBdr>
      <w:divsChild>
        <w:div w:id="1945309966">
          <w:marLeft w:val="0"/>
          <w:marRight w:val="0"/>
          <w:marTop w:val="0"/>
          <w:marBottom w:val="0"/>
          <w:divBdr>
            <w:top w:val="none" w:sz="0" w:space="0" w:color="auto"/>
            <w:left w:val="none" w:sz="0" w:space="0" w:color="auto"/>
            <w:bottom w:val="none" w:sz="0" w:space="0" w:color="auto"/>
            <w:right w:val="none" w:sz="0" w:space="0" w:color="auto"/>
          </w:divBdr>
          <w:divsChild>
            <w:div w:id="19453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307660-325721.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767</TotalTime>
  <Pages>5</Pages>
  <Words>505</Words>
  <Characters>2884</Characters>
  <Application>Microsoft Office Word</Application>
  <DocSecurity>0</DocSecurity>
  <Lines>24</Lines>
  <Paragraphs>6</Paragraphs>
  <ScaleCrop>false</ScaleCrop>
  <Company>微软公司</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jwc01</cp:lastModifiedBy>
  <cp:revision>132</cp:revision>
  <dcterms:created xsi:type="dcterms:W3CDTF">2017-08-03T14:45:00Z</dcterms:created>
  <dcterms:modified xsi:type="dcterms:W3CDTF">2017-08-31T02:17:00Z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